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B521B" w14:textId="1A3AC480" w:rsidR="00F52253" w:rsidRPr="00F52253" w:rsidRDefault="008B200F" w:rsidP="00F9607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6188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A0095B2" wp14:editId="7155FE08">
            <wp:extent cx="53340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2253" w:rsidRPr="00F52253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</w:p>
    <w:p w14:paraId="04299B6C" w14:textId="77777777" w:rsidR="00F52253" w:rsidRPr="00F52253" w:rsidRDefault="00F52253" w:rsidP="00F9607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4B3C27E5" w14:textId="77777777" w:rsidR="00F52253" w:rsidRPr="00F52253" w:rsidRDefault="00F52253" w:rsidP="00F9607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14:paraId="5DD355BB" w14:textId="77777777" w:rsidR="00F52253" w:rsidRPr="00F52253" w:rsidRDefault="00F52253" w:rsidP="00F9607B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8CC319" w14:textId="0523C21B" w:rsidR="00F52253" w:rsidRPr="00F52253" w:rsidRDefault="00F52253" w:rsidP="00F9607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№</w:t>
      </w:r>
      <w:r w:rsidR="007954C1">
        <w:rPr>
          <w:rFonts w:ascii="Times New Roman" w:eastAsia="Times New Roman" w:hAnsi="Times New Roman"/>
          <w:b/>
          <w:sz w:val="28"/>
          <w:szCs w:val="28"/>
          <w:lang w:eastAsia="ru-RU"/>
        </w:rPr>
        <w:t>433</w:t>
      </w:r>
    </w:p>
    <w:p w14:paraId="26255998" w14:textId="77777777" w:rsidR="00F52253" w:rsidRPr="00F52253" w:rsidRDefault="00BB5E05" w:rsidP="00F960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 января 2025</w:t>
      </w:r>
      <w:r w:rsidR="00F52253"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</w:t>
      </w:r>
      <w:r w:rsidR="001E32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52253"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г. Алапаевск</w:t>
      </w:r>
    </w:p>
    <w:p w14:paraId="01EAE8F3" w14:textId="77777777" w:rsidR="00D543FA" w:rsidRDefault="00D543FA" w:rsidP="00F9607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pacing w:val="-1"/>
          <w:sz w:val="28"/>
          <w:szCs w:val="28"/>
          <w:lang w:eastAsia="ru-RU"/>
        </w:rPr>
      </w:pPr>
    </w:p>
    <w:p w14:paraId="2BF765C1" w14:textId="77777777" w:rsidR="00BB5E05" w:rsidRDefault="00BB5E05" w:rsidP="00F9607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pacing w:val="-1"/>
          <w:sz w:val="28"/>
          <w:szCs w:val="28"/>
          <w:lang w:eastAsia="ru-RU"/>
        </w:rPr>
      </w:pPr>
      <w:r w:rsidRPr="00BB5E05">
        <w:rPr>
          <w:rFonts w:ascii="Times New Roman" w:hAnsi="Times New Roman"/>
          <w:b/>
          <w:i/>
          <w:color w:val="000000"/>
          <w:spacing w:val="-1"/>
          <w:sz w:val="28"/>
          <w:szCs w:val="28"/>
          <w:lang w:eastAsia="ru-RU"/>
        </w:rPr>
        <w:t>О рассмотрении отчета 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</w:t>
      </w:r>
    </w:p>
    <w:p w14:paraId="4D076EC9" w14:textId="77777777" w:rsidR="00D543FA" w:rsidRPr="00BB5E05" w:rsidRDefault="00D543FA" w:rsidP="00F9607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pacing w:val="-1"/>
          <w:sz w:val="28"/>
          <w:szCs w:val="28"/>
          <w:lang w:eastAsia="ru-RU"/>
        </w:rPr>
      </w:pPr>
    </w:p>
    <w:p w14:paraId="3132056A" w14:textId="77777777" w:rsidR="00F52253" w:rsidRPr="00F52253" w:rsidRDefault="00F52253" w:rsidP="00F9607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</w:t>
      </w:r>
      <w:r w:rsidR="00BE53F0">
        <w:rPr>
          <w:rFonts w:ascii="Times New Roman" w:eastAsia="Times New Roman" w:hAnsi="Times New Roman"/>
          <w:sz w:val="28"/>
          <w:szCs w:val="28"/>
          <w:lang w:eastAsia="ru-RU"/>
        </w:rPr>
        <w:t xml:space="preserve">и обсудив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BE53F0" w:rsidRPr="00BE53F0">
        <w:t xml:space="preserve"> </w:t>
      </w:r>
      <w:r w:rsidR="00BE53F0" w:rsidRPr="00BE53F0">
        <w:rPr>
          <w:rFonts w:ascii="Times New Roman" w:eastAsia="Times New Roman" w:hAnsi="Times New Roman"/>
          <w:sz w:val="28"/>
          <w:szCs w:val="28"/>
          <w:lang w:eastAsia="ru-RU"/>
        </w:rPr>
        <w:t>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</w:t>
      </w:r>
      <w:r w:rsidR="00BE53F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представленный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51A4">
        <w:rPr>
          <w:rFonts w:ascii="Times New Roman" w:eastAsia="Times New Roman" w:hAnsi="Times New Roman"/>
          <w:sz w:val="28"/>
          <w:szCs w:val="28"/>
          <w:lang w:eastAsia="ru-RU"/>
        </w:rPr>
        <w:t>председателем</w:t>
      </w:r>
      <w:r w:rsidR="000751A4" w:rsidRPr="000751A4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Контрольного  управления муниципального образования Алапаевское</w:t>
      </w:r>
      <w:r w:rsidR="000751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Ю.Н.</w:t>
      </w:r>
      <w:r w:rsidR="001E32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Девятых</w:t>
      </w:r>
      <w:r w:rsidR="00F47C8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19.12.2024 года № 319, руководствуясь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ст.</w:t>
      </w:r>
      <w:r w:rsidR="006C5D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6C5D4E">
        <w:rPr>
          <w:rFonts w:ascii="Times New Roman" w:eastAsia="Times New Roman" w:hAnsi="Times New Roman"/>
          <w:sz w:val="28"/>
          <w:szCs w:val="28"/>
          <w:lang w:eastAsia="ru-RU"/>
        </w:rPr>
        <w:t>, 33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муниципального образования Алапаевское,</w:t>
      </w:r>
      <w:r w:rsidR="00E648E9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Регламентом Думы муниципального образования Алапаевское, Дума муниципального образования Алапаевское,</w:t>
      </w:r>
    </w:p>
    <w:p w14:paraId="670678AA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E5004B2" w14:textId="77777777" w:rsidR="00F52253" w:rsidRPr="00F52253" w:rsidRDefault="00E648E9" w:rsidP="00F960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5ED112EE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D00E74" w14:textId="77777777" w:rsidR="00F52253" w:rsidRDefault="00F52253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1. Отчет </w:t>
      </w:r>
      <w:r w:rsidR="002039B8" w:rsidRPr="002039B8">
        <w:rPr>
          <w:rFonts w:ascii="Times New Roman" w:eastAsia="Times New Roman" w:hAnsi="Times New Roman"/>
          <w:sz w:val="28"/>
          <w:szCs w:val="28"/>
          <w:lang w:eastAsia="ru-RU"/>
        </w:rPr>
        <w:t>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</w:t>
      </w:r>
      <w:r w:rsidR="002039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2039B8">
        <w:rPr>
          <w:rFonts w:ascii="Times New Roman" w:eastAsia="Times New Roman" w:hAnsi="Times New Roman"/>
          <w:sz w:val="28"/>
          <w:szCs w:val="28"/>
          <w:lang w:eastAsia="ru-RU"/>
        </w:rPr>
        <w:t>инять к сведению (прилагается).</w:t>
      </w:r>
    </w:p>
    <w:p w14:paraId="69C73162" w14:textId="77777777" w:rsidR="00BD34AD" w:rsidRPr="00520E6F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 Директору</w:t>
      </w:r>
      <w:r w:rsidRPr="00822952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общеобразовательного учреждения «Заринская средняя общеобразовательная школа» </w:t>
      </w:r>
      <w:r w:rsidR="00520E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И.Н. Кондратьевой </w:t>
      </w:r>
      <w:r w:rsidR="006E0FD3">
        <w:rPr>
          <w:rFonts w:ascii="Times New Roman" w:hAnsi="Times New Roman"/>
          <w:sz w:val="28"/>
          <w:szCs w:val="28"/>
        </w:rPr>
        <w:t xml:space="preserve">принять </w:t>
      </w:r>
      <w:r w:rsidRPr="00822952">
        <w:rPr>
          <w:rFonts w:ascii="Times New Roman" w:hAnsi="Times New Roman"/>
          <w:sz w:val="28"/>
          <w:szCs w:val="28"/>
        </w:rPr>
        <w:t>мер</w:t>
      </w:r>
      <w:r w:rsidR="006E0FD3">
        <w:rPr>
          <w:rFonts w:ascii="Times New Roman" w:hAnsi="Times New Roman"/>
          <w:sz w:val="28"/>
          <w:szCs w:val="28"/>
        </w:rPr>
        <w:t>ы</w:t>
      </w:r>
      <w:r w:rsidRPr="00822952">
        <w:rPr>
          <w:rFonts w:ascii="Times New Roman" w:hAnsi="Times New Roman"/>
          <w:sz w:val="28"/>
          <w:szCs w:val="28"/>
        </w:rPr>
        <w:t xml:space="preserve"> по устранению выявленных нарушений:</w:t>
      </w:r>
    </w:p>
    <w:p w14:paraId="19BE741D" w14:textId="17256B38" w:rsidR="00BD34AD" w:rsidRPr="00822952" w:rsidRDefault="00520E6F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7A5F03">
        <w:rPr>
          <w:rFonts w:ascii="Times New Roman" w:hAnsi="Times New Roman"/>
          <w:sz w:val="28"/>
          <w:szCs w:val="28"/>
        </w:rPr>
        <w:t xml:space="preserve"> п</w:t>
      </w:r>
      <w:r w:rsidR="00BD34AD" w:rsidRPr="00822952">
        <w:rPr>
          <w:rFonts w:ascii="Times New Roman" w:hAnsi="Times New Roman"/>
          <w:sz w:val="28"/>
          <w:szCs w:val="28"/>
        </w:rPr>
        <w:t>ривести сведения об имуществе, отраженные на балансе/забалансе МОУ «Заринская СОШ» в соответствие с требованиями Инструкции №157н, ФСБУ «Основные средства», Федерального закона №402-ФЗ, в том числе:</w:t>
      </w:r>
    </w:p>
    <w:p w14:paraId="3A794B83" w14:textId="633D011D" w:rsidR="00BD34AD" w:rsidRPr="00822952" w:rsidRDefault="007A5F03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D34AD" w:rsidRPr="00822952">
        <w:rPr>
          <w:rFonts w:ascii="Times New Roman" w:hAnsi="Times New Roman"/>
          <w:sz w:val="28"/>
          <w:szCs w:val="28"/>
        </w:rPr>
        <w:t>сновные средства стоимостью до 10 000,00 рублей включительно отразить на забалансовых счетах в соответствии с требованиям</w:t>
      </w:r>
      <w:r>
        <w:rPr>
          <w:rFonts w:ascii="Times New Roman" w:hAnsi="Times New Roman"/>
          <w:sz w:val="28"/>
          <w:szCs w:val="28"/>
        </w:rPr>
        <w:t>и пункта 373 Инструкции №157;</w:t>
      </w:r>
    </w:p>
    <w:p w14:paraId="5A52A54C" w14:textId="3660AC72" w:rsidR="00BD34AD" w:rsidRPr="00822952" w:rsidRDefault="007A5F03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BD34AD" w:rsidRPr="00822952">
        <w:rPr>
          <w:rFonts w:ascii="Times New Roman" w:hAnsi="Times New Roman"/>
          <w:sz w:val="28"/>
          <w:szCs w:val="28"/>
        </w:rPr>
        <w:t>орректно отразить на счетах бухгалтерского учета основные средства по группам в соответствии с требованиями пункта 7 ФСБУ «Основные средства»,</w:t>
      </w:r>
      <w:r>
        <w:rPr>
          <w:rFonts w:ascii="Times New Roman" w:hAnsi="Times New Roman"/>
          <w:sz w:val="28"/>
          <w:szCs w:val="28"/>
        </w:rPr>
        <w:t xml:space="preserve"> пунктов 45,53 Инструкции №157н;</w:t>
      </w:r>
    </w:p>
    <w:p w14:paraId="2F9C441B" w14:textId="77777777" w:rsidR="00BD34AD" w:rsidRPr="00822952" w:rsidRDefault="007A5F03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</w:t>
      </w:r>
      <w:r w:rsidR="00BD34AD" w:rsidRPr="00822952">
        <w:rPr>
          <w:rFonts w:ascii="Times New Roman" w:hAnsi="Times New Roman"/>
          <w:sz w:val="28"/>
          <w:szCs w:val="28"/>
        </w:rPr>
        <w:t>дентифицировать объект основных средств стоимос</w:t>
      </w:r>
      <w:r w:rsidR="00486CAD">
        <w:rPr>
          <w:rFonts w:ascii="Times New Roman" w:hAnsi="Times New Roman"/>
          <w:sz w:val="28"/>
          <w:szCs w:val="28"/>
        </w:rPr>
        <w:t>тью 2 097 200,46 рублей.</w:t>
      </w:r>
    </w:p>
    <w:p w14:paraId="18ED7E14" w14:textId="77777777" w:rsidR="00096A24" w:rsidRDefault="00520E6F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86CAD">
        <w:rPr>
          <w:rFonts w:ascii="Times New Roman" w:hAnsi="Times New Roman"/>
          <w:sz w:val="28"/>
          <w:szCs w:val="28"/>
        </w:rPr>
        <w:t xml:space="preserve"> у</w:t>
      </w:r>
      <w:r w:rsidR="00BD34AD" w:rsidRPr="00822952">
        <w:rPr>
          <w:rFonts w:ascii="Times New Roman" w:hAnsi="Times New Roman"/>
          <w:sz w:val="28"/>
          <w:szCs w:val="28"/>
        </w:rPr>
        <w:t>странить расхождения, выявленные в ходе сверки Реестра с имуществом, отраженным на балансе/забалансе МОУ «Заринская СОШ», в том числе:</w:t>
      </w:r>
    </w:p>
    <w:p w14:paraId="6A0A7691" w14:textId="303C0D8E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устранить расхождение между данными бухгалтерских счетов по учету основных средств и суммой переданного учреждению в оперативное управление имущества;</w:t>
      </w:r>
    </w:p>
    <w:p w14:paraId="2E738672" w14:textId="0AE0D93B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устранить расхождения по количеству, стоимости и наименованию между основными средствами, поставленными на бухгалтерский учет и находящимися в Реестре;</w:t>
      </w:r>
    </w:p>
    <w:p w14:paraId="20F9A13A" w14:textId="6EFA5B56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принять к бухгалтерскому учету в полном объеме имущество, переданное учреждению в оперативное управление;</w:t>
      </w:r>
    </w:p>
    <w:p w14:paraId="23AAF16F" w14:textId="158EE735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предоставить УМИАГ сведения об имуществе, поставленном на бухгалтерский учет, фактически имеющемся в нали</w:t>
      </w:r>
      <w:r w:rsidR="00486CAD">
        <w:rPr>
          <w:rFonts w:ascii="Times New Roman" w:hAnsi="Times New Roman"/>
          <w:sz w:val="28"/>
          <w:szCs w:val="28"/>
        </w:rPr>
        <w:t>чии, но не отраженном в Реестре;</w:t>
      </w:r>
    </w:p>
    <w:p w14:paraId="6FFCEE1D" w14:textId="77777777" w:rsidR="00BD34AD" w:rsidRPr="00822952" w:rsidRDefault="00FB4E03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486CAD">
        <w:rPr>
          <w:rFonts w:ascii="Times New Roman" w:hAnsi="Times New Roman"/>
          <w:sz w:val="28"/>
          <w:szCs w:val="28"/>
        </w:rPr>
        <w:t xml:space="preserve"> с</w:t>
      </w:r>
      <w:r w:rsidR="00BD34AD" w:rsidRPr="00822952">
        <w:rPr>
          <w:rFonts w:ascii="Times New Roman" w:hAnsi="Times New Roman"/>
          <w:sz w:val="28"/>
          <w:szCs w:val="28"/>
        </w:rPr>
        <w:t xml:space="preserve">облюдать сроки направления в УМИАГ сведений об имуществе, приобретенном учреждением, предусмотренные пунктом 15 раздела </w:t>
      </w:r>
      <w:r w:rsidR="00BD34AD" w:rsidRPr="00822952">
        <w:rPr>
          <w:rFonts w:ascii="Times New Roman" w:hAnsi="Times New Roman"/>
          <w:sz w:val="28"/>
          <w:szCs w:val="28"/>
          <w:lang w:val="en-US"/>
        </w:rPr>
        <w:t>III</w:t>
      </w:r>
      <w:r w:rsidR="00486CAD">
        <w:rPr>
          <w:rFonts w:ascii="Times New Roman" w:hAnsi="Times New Roman"/>
          <w:sz w:val="28"/>
          <w:szCs w:val="28"/>
        </w:rPr>
        <w:t xml:space="preserve"> Порядка;</w:t>
      </w:r>
    </w:p>
    <w:p w14:paraId="5547B09E" w14:textId="77777777" w:rsidR="00BD34AD" w:rsidRPr="00822952" w:rsidRDefault="00FB4E03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486CAD">
        <w:rPr>
          <w:rFonts w:ascii="Times New Roman" w:hAnsi="Times New Roman"/>
          <w:sz w:val="28"/>
          <w:szCs w:val="28"/>
        </w:rPr>
        <w:t xml:space="preserve"> п</w:t>
      </w:r>
      <w:r w:rsidR="00BD34AD" w:rsidRPr="00822952">
        <w:rPr>
          <w:rFonts w:ascii="Times New Roman" w:hAnsi="Times New Roman"/>
          <w:sz w:val="28"/>
          <w:szCs w:val="28"/>
        </w:rPr>
        <w:t>о результатам инвентаризации имущества, переданного в оперативное управление необходимо:</w:t>
      </w:r>
    </w:p>
    <w:p w14:paraId="3A4F6E66" w14:textId="2648A490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на всех объектах основных средств</w:t>
      </w:r>
      <w:r w:rsidR="00FB4E03">
        <w:rPr>
          <w:rFonts w:ascii="Times New Roman" w:hAnsi="Times New Roman"/>
          <w:sz w:val="28"/>
          <w:szCs w:val="28"/>
        </w:rPr>
        <w:t>,</w:t>
      </w:r>
      <w:r w:rsidRPr="00822952">
        <w:rPr>
          <w:rFonts w:ascii="Times New Roman" w:hAnsi="Times New Roman"/>
          <w:sz w:val="28"/>
          <w:szCs w:val="28"/>
        </w:rPr>
        <w:t xml:space="preserve"> проставить инвентарные номера;</w:t>
      </w:r>
    </w:p>
    <w:p w14:paraId="144B0018" w14:textId="4BDDE6A7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выявить причину недостачи имущества в количестве 16 (шестнадцати) объектов общей балансовой стоимостью 126 255,97 рублей и отразить ее на счетах бухгалтерского учета;</w:t>
      </w:r>
    </w:p>
    <w:p w14:paraId="1C4F65AC" w14:textId="1AE6734E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оприходовать в бухгалтерском учете излишки имущества;</w:t>
      </w:r>
    </w:p>
    <w:p w14:paraId="2CFC3FDE" w14:textId="15E23AA0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подготовить документы на списание имущества, находящегося в состоянии, не позволяющем его использовать в хозяйственной деятельности (фактически изношены, разрушены, уничтожены пожаром);</w:t>
      </w:r>
    </w:p>
    <w:p w14:paraId="642AECF5" w14:textId="22EFC3F3" w:rsidR="00BD34AD" w:rsidRPr="00822952" w:rsidRDefault="00BD34AD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952">
        <w:rPr>
          <w:rFonts w:ascii="Times New Roman" w:hAnsi="Times New Roman"/>
          <w:sz w:val="28"/>
          <w:szCs w:val="28"/>
        </w:rPr>
        <w:t>-</w:t>
      </w:r>
      <w:r w:rsidR="007954C1">
        <w:rPr>
          <w:rFonts w:ascii="Times New Roman" w:hAnsi="Times New Roman"/>
          <w:sz w:val="28"/>
          <w:szCs w:val="28"/>
        </w:rPr>
        <w:t xml:space="preserve"> </w:t>
      </w:r>
      <w:r w:rsidRPr="00822952">
        <w:rPr>
          <w:rFonts w:ascii="Times New Roman" w:hAnsi="Times New Roman"/>
          <w:sz w:val="28"/>
          <w:szCs w:val="28"/>
        </w:rPr>
        <w:t>подготовить документы для исключения из оперативного управления трех (3) объектов на сумму 152 978,63 рублей, п</w:t>
      </w:r>
      <w:r w:rsidR="0084752A">
        <w:rPr>
          <w:rFonts w:ascii="Times New Roman" w:hAnsi="Times New Roman"/>
          <w:sz w:val="28"/>
          <w:szCs w:val="28"/>
        </w:rPr>
        <w:t>реданных в другие учреждения.</w:t>
      </w:r>
    </w:p>
    <w:p w14:paraId="5DD14D84" w14:textId="77777777" w:rsidR="00A4456E" w:rsidRDefault="008530E2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Главе</w:t>
      </w:r>
      <w:r w:rsidR="00BD34AD" w:rsidRPr="00822952">
        <w:rPr>
          <w:rFonts w:ascii="Times New Roman" w:hAnsi="Times New Roman"/>
          <w:sz w:val="28"/>
          <w:szCs w:val="28"/>
        </w:rPr>
        <w:t xml:space="preserve"> муниципального образования Алапаевское</w:t>
      </w:r>
      <w:r w:rsidR="00F81A12">
        <w:rPr>
          <w:rFonts w:ascii="Times New Roman" w:hAnsi="Times New Roman"/>
          <w:sz w:val="28"/>
          <w:szCs w:val="28"/>
        </w:rPr>
        <w:t xml:space="preserve"> О.Р. Булатову</w:t>
      </w:r>
      <w:r w:rsidR="00A4456E">
        <w:rPr>
          <w:rFonts w:ascii="Times New Roman" w:hAnsi="Times New Roman"/>
          <w:sz w:val="28"/>
          <w:szCs w:val="28"/>
        </w:rPr>
        <w:t>:</w:t>
      </w:r>
    </w:p>
    <w:p w14:paraId="4197AAFA" w14:textId="77777777" w:rsidR="00BD34AD" w:rsidRPr="00822952" w:rsidRDefault="00A4456E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D34AD" w:rsidRPr="00822952">
        <w:rPr>
          <w:rFonts w:ascii="Times New Roman" w:hAnsi="Times New Roman"/>
          <w:sz w:val="28"/>
          <w:szCs w:val="28"/>
        </w:rPr>
        <w:t xml:space="preserve"> </w:t>
      </w:r>
      <w:r w:rsidR="005B03CF">
        <w:rPr>
          <w:rFonts w:ascii="Times New Roman" w:hAnsi="Times New Roman"/>
          <w:sz w:val="28"/>
          <w:szCs w:val="28"/>
        </w:rPr>
        <w:t xml:space="preserve">принять предусмотренные законом </w:t>
      </w:r>
      <w:r w:rsidR="00BD34AD" w:rsidRPr="00822952">
        <w:rPr>
          <w:rFonts w:ascii="Times New Roman" w:hAnsi="Times New Roman"/>
          <w:sz w:val="28"/>
          <w:szCs w:val="28"/>
        </w:rPr>
        <w:t>мер</w:t>
      </w:r>
      <w:r w:rsidR="005B03C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D543FA">
        <w:rPr>
          <w:rFonts w:ascii="Times New Roman" w:hAnsi="Times New Roman"/>
          <w:sz w:val="28"/>
          <w:szCs w:val="28"/>
        </w:rPr>
        <w:t>по выявленным</w:t>
      </w:r>
      <w:r>
        <w:rPr>
          <w:rFonts w:ascii="Times New Roman" w:hAnsi="Times New Roman"/>
          <w:sz w:val="28"/>
          <w:szCs w:val="28"/>
        </w:rPr>
        <w:t xml:space="preserve"> проверкой нарушениям</w:t>
      </w:r>
      <w:r w:rsidR="007A5F03">
        <w:rPr>
          <w:rFonts w:ascii="Times New Roman" w:hAnsi="Times New Roman"/>
          <w:sz w:val="28"/>
          <w:szCs w:val="28"/>
        </w:rPr>
        <w:t>;</w:t>
      </w:r>
    </w:p>
    <w:p w14:paraId="7287137B" w14:textId="37460971" w:rsidR="00BD34AD" w:rsidRDefault="007A5F03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2) п</w:t>
      </w:r>
      <w:r w:rsidR="00BD34AD" w:rsidRPr="00822952">
        <w:rPr>
          <w:rFonts w:ascii="Times New Roman" w:hAnsi="Times New Roman"/>
          <w:sz w:val="28"/>
          <w:szCs w:val="28"/>
        </w:rPr>
        <w:t>ровести служебную проверку по результатам контрольного мероприятия и рассмотреть вопрос о привлечении</w:t>
      </w:r>
      <w:r w:rsidR="00BD34AD" w:rsidRPr="00822952">
        <w:rPr>
          <w:rFonts w:ascii="Times New Roman" w:eastAsia="Times New Roman" w:hAnsi="Times New Roman"/>
          <w:sz w:val="28"/>
          <w:szCs w:val="28"/>
          <w:lang w:eastAsia="ru-RU"/>
        </w:rPr>
        <w:t xml:space="preserve"> к дисциплинарной ответственности лиц, допустивших нарушения законодательства.</w:t>
      </w:r>
    </w:p>
    <w:p w14:paraId="43034DA5" w14:textId="77777777" w:rsidR="00096A24" w:rsidRDefault="00096A24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Председателю Контрольного управления муниципального образования Алапаевское Ю.Н. Девятых в рамках отчета о деятельности Контрольного управления муниципального образования Алапаевское за 2024 год предоставить информацию Думе муниципального образования Алапаевское об устранении нарушений, выявленных в ходе контрольного мероприятия.  </w:t>
      </w:r>
    </w:p>
    <w:p w14:paraId="70C6856F" w14:textId="77777777" w:rsidR="00096A24" w:rsidRPr="00096A24" w:rsidRDefault="00096A24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1036F" w:rsidRPr="00F52253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со дня его принятия.</w:t>
      </w:r>
    </w:p>
    <w:p w14:paraId="0AF9F301" w14:textId="77777777" w:rsidR="00584549" w:rsidRDefault="00096A24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1036F">
        <w:rPr>
          <w:rFonts w:ascii="Times New Roman" w:hAnsi="Times New Roman"/>
          <w:sz w:val="28"/>
          <w:szCs w:val="28"/>
        </w:rPr>
        <w:t>. Организационному отделу аппарата Думы муниципального образования Алапаевское</w:t>
      </w:r>
      <w:r w:rsidR="0001060B">
        <w:rPr>
          <w:rFonts w:ascii="Times New Roman" w:hAnsi="Times New Roman"/>
          <w:sz w:val="28"/>
          <w:szCs w:val="28"/>
        </w:rPr>
        <w:t xml:space="preserve"> настоящее Решение </w:t>
      </w:r>
      <w:r w:rsidR="00C41BC6">
        <w:rPr>
          <w:rFonts w:ascii="Times New Roman" w:hAnsi="Times New Roman"/>
          <w:sz w:val="28"/>
          <w:szCs w:val="28"/>
        </w:rPr>
        <w:t>обнародовать</w:t>
      </w:r>
      <w:r w:rsidR="00584549">
        <w:rPr>
          <w:rFonts w:ascii="Times New Roman" w:hAnsi="Times New Roman"/>
          <w:sz w:val="28"/>
          <w:szCs w:val="28"/>
        </w:rPr>
        <w:t>,</w:t>
      </w:r>
      <w:r w:rsidR="00C41BC6">
        <w:rPr>
          <w:rFonts w:ascii="Times New Roman" w:hAnsi="Times New Roman"/>
          <w:sz w:val="28"/>
          <w:szCs w:val="28"/>
        </w:rPr>
        <w:t xml:space="preserve"> путем размещения </w:t>
      </w:r>
      <w:r w:rsidR="00C41BC6" w:rsidRPr="00C41BC6">
        <w:rPr>
          <w:rFonts w:ascii="Times New Roman" w:hAnsi="Times New Roman"/>
          <w:sz w:val="28"/>
          <w:szCs w:val="28"/>
        </w:rPr>
        <w:t>на</w:t>
      </w:r>
      <w:r w:rsidR="00C41BC6">
        <w:rPr>
          <w:rFonts w:ascii="Times New Roman" w:hAnsi="Times New Roman"/>
          <w:sz w:val="28"/>
          <w:szCs w:val="28"/>
        </w:rPr>
        <w:t xml:space="preserve"> </w:t>
      </w:r>
      <w:r w:rsidR="00D543FA">
        <w:rPr>
          <w:rFonts w:ascii="Times New Roman" w:hAnsi="Times New Roman"/>
          <w:sz w:val="28"/>
          <w:szCs w:val="28"/>
        </w:rPr>
        <w:t xml:space="preserve">официальном </w:t>
      </w:r>
      <w:r w:rsidR="00D543FA" w:rsidRPr="00C41BC6">
        <w:rPr>
          <w:rFonts w:ascii="Times New Roman" w:hAnsi="Times New Roman"/>
          <w:sz w:val="28"/>
          <w:szCs w:val="28"/>
        </w:rPr>
        <w:t>сайте</w:t>
      </w:r>
      <w:r w:rsidR="00C41BC6" w:rsidRPr="00C41BC6">
        <w:rPr>
          <w:rFonts w:ascii="Times New Roman" w:hAnsi="Times New Roman"/>
          <w:sz w:val="28"/>
          <w:szCs w:val="28"/>
        </w:rPr>
        <w:t xml:space="preserve"> муниципального образования Алапаевское в разделе «Дума».</w:t>
      </w:r>
    </w:p>
    <w:p w14:paraId="31EC349F" w14:textId="77777777" w:rsidR="00584549" w:rsidRPr="00C41BC6" w:rsidRDefault="00096A24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584549">
        <w:rPr>
          <w:rFonts w:ascii="Times New Roman" w:hAnsi="Times New Roman"/>
          <w:sz w:val="28"/>
          <w:szCs w:val="28"/>
        </w:rPr>
        <w:t xml:space="preserve">. </w:t>
      </w:r>
      <w:r w:rsidR="00584549" w:rsidRPr="00584549">
        <w:rPr>
          <w:rFonts w:ascii="Times New Roman" w:eastAsia="Times New Roman" w:hAnsi="Times New Roman"/>
          <w:sz w:val="28"/>
          <w:szCs w:val="28"/>
          <w:lang w:eastAsia="ru-RU"/>
        </w:rPr>
        <w:t>Контроль исполнения настоящего Решения возложить на постоянную комиссию по экономической политике, бюджету, финансам и налогам Думы муниципального образования (Жолобов А.А.).</w:t>
      </w:r>
    </w:p>
    <w:p w14:paraId="4DAB87A3" w14:textId="77777777" w:rsidR="00F52253" w:rsidRDefault="00F52253" w:rsidP="00F960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7F43D1" w14:textId="77777777" w:rsidR="00D37787" w:rsidRDefault="00D37787" w:rsidP="00F960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598D54" w14:textId="77777777" w:rsidR="00D37787" w:rsidRPr="00F52253" w:rsidRDefault="00D37787" w:rsidP="00F960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FB8A3" w14:textId="77777777" w:rsidR="00F52253" w:rsidRPr="00F52253" w:rsidRDefault="00F52253" w:rsidP="00F9607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AB3F5A" w14:textId="77777777" w:rsidR="001E3291" w:rsidRDefault="00F52253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Председатель Думы</w:t>
      </w:r>
    </w:p>
    <w:p w14:paraId="37AA1605" w14:textId="77777777" w:rsidR="00F52253" w:rsidRDefault="00F52253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Алапаевское</w:t>
      </w:r>
      <w:r w:rsidR="001E32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О.Н. Бычкова</w:t>
      </w:r>
    </w:p>
    <w:p w14:paraId="131B8BBF" w14:textId="77777777" w:rsidR="00F52253" w:rsidRDefault="00F52253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253">
        <w:rPr>
          <w:rFonts w:ascii="Times New Roman" w:eastAsia="Times New Roman" w:hAnsi="Times New Roman"/>
          <w:sz w:val="28"/>
          <w:szCs w:val="28"/>
          <w:lang w:eastAsia="ru-RU"/>
        </w:rPr>
        <w:t>Алапаевское</w:t>
      </w:r>
    </w:p>
    <w:p w14:paraId="22CCCE45" w14:textId="77777777" w:rsidR="008E206A" w:rsidRDefault="008E206A" w:rsidP="00F9607B">
      <w:pPr>
        <w:spacing w:after="0" w:line="240" w:lineRule="auto"/>
        <w:ind w:right="-5"/>
        <w:rPr>
          <w:rFonts w:ascii="Times New Roman" w:eastAsia="MS Mincho" w:hAnsi="Times New Roman"/>
          <w:sz w:val="26"/>
          <w:szCs w:val="26"/>
          <w:lang w:eastAsia="ja-JP"/>
        </w:rPr>
      </w:pPr>
    </w:p>
    <w:p w14:paraId="2611E32B" w14:textId="77777777" w:rsidR="00822952" w:rsidRPr="00822952" w:rsidRDefault="00D543FA" w:rsidP="00F9607B">
      <w:pPr>
        <w:spacing w:after="0" w:line="240" w:lineRule="auto"/>
        <w:ind w:left="5103" w:right="-5"/>
        <w:rPr>
          <w:rFonts w:ascii="Times New Roman" w:eastAsia="MS Mincho" w:hAnsi="Times New Roman"/>
          <w:sz w:val="26"/>
          <w:szCs w:val="26"/>
          <w:lang w:eastAsia="ja-JP"/>
        </w:rPr>
      </w:pPr>
      <w:r>
        <w:rPr>
          <w:rFonts w:ascii="Times New Roman" w:eastAsia="MS Mincho" w:hAnsi="Times New Roman"/>
          <w:sz w:val="26"/>
          <w:szCs w:val="26"/>
          <w:lang w:eastAsia="ja-JP"/>
        </w:rPr>
        <w:br w:type="page"/>
      </w:r>
      <w:r w:rsidR="00822952" w:rsidRPr="00822952">
        <w:rPr>
          <w:rFonts w:ascii="Times New Roman" w:eastAsia="MS Mincho" w:hAnsi="Times New Roman"/>
          <w:sz w:val="26"/>
          <w:szCs w:val="26"/>
          <w:lang w:eastAsia="ja-JP"/>
        </w:rPr>
        <w:lastRenderedPageBreak/>
        <w:t>Приложение</w:t>
      </w:r>
    </w:p>
    <w:p w14:paraId="1744A1A5" w14:textId="77777777" w:rsidR="00822952" w:rsidRPr="00822952" w:rsidRDefault="00822952" w:rsidP="00F9607B">
      <w:pPr>
        <w:spacing w:after="0" w:line="240" w:lineRule="auto"/>
        <w:ind w:left="5103" w:right="-5"/>
        <w:rPr>
          <w:rFonts w:ascii="Times New Roman" w:eastAsia="MS Mincho" w:hAnsi="Times New Roman"/>
          <w:sz w:val="26"/>
          <w:szCs w:val="26"/>
          <w:lang w:eastAsia="ja-JP"/>
        </w:rPr>
      </w:pPr>
      <w:r w:rsidRPr="00822952">
        <w:rPr>
          <w:rFonts w:ascii="Times New Roman" w:eastAsia="MS Mincho" w:hAnsi="Times New Roman"/>
          <w:sz w:val="26"/>
          <w:szCs w:val="26"/>
          <w:lang w:eastAsia="ja-JP"/>
        </w:rPr>
        <w:t>к Решению Думы</w:t>
      </w:r>
      <w:r w:rsidR="008E206A">
        <w:rPr>
          <w:rFonts w:ascii="Times New Roman" w:eastAsia="MS Mincho" w:hAnsi="Times New Roman"/>
          <w:sz w:val="26"/>
          <w:szCs w:val="26"/>
          <w:lang w:eastAsia="ja-JP"/>
        </w:rPr>
        <w:t xml:space="preserve"> МО</w:t>
      </w:r>
      <w:r w:rsidR="00D543FA">
        <w:rPr>
          <w:rFonts w:ascii="Times New Roman" w:eastAsia="MS Mincho" w:hAnsi="Times New Roman"/>
          <w:sz w:val="26"/>
          <w:szCs w:val="26"/>
          <w:lang w:eastAsia="ja-JP"/>
        </w:rPr>
        <w:t xml:space="preserve"> </w:t>
      </w:r>
      <w:r w:rsidRPr="00822952">
        <w:rPr>
          <w:rFonts w:ascii="Times New Roman" w:eastAsia="MS Mincho" w:hAnsi="Times New Roman"/>
          <w:sz w:val="26"/>
          <w:szCs w:val="26"/>
          <w:lang w:eastAsia="ja-JP"/>
        </w:rPr>
        <w:t>Алапаевское</w:t>
      </w:r>
    </w:p>
    <w:p w14:paraId="3EF9F32F" w14:textId="41E8B2F0" w:rsidR="00822952" w:rsidRPr="00822952" w:rsidRDefault="00B531AC" w:rsidP="00F9607B">
      <w:pPr>
        <w:spacing w:after="0" w:line="240" w:lineRule="auto"/>
        <w:ind w:left="5103" w:right="-5"/>
        <w:rPr>
          <w:rFonts w:ascii="Times New Roman" w:eastAsia="MS Mincho" w:hAnsi="Times New Roman"/>
          <w:sz w:val="26"/>
          <w:szCs w:val="26"/>
          <w:lang w:eastAsia="ja-JP"/>
        </w:rPr>
      </w:pPr>
      <w:r>
        <w:rPr>
          <w:rFonts w:ascii="Times New Roman" w:eastAsia="MS Mincho" w:hAnsi="Times New Roman"/>
          <w:sz w:val="26"/>
          <w:szCs w:val="26"/>
          <w:lang w:eastAsia="ja-JP"/>
        </w:rPr>
        <w:t xml:space="preserve">от 30 </w:t>
      </w:r>
      <w:r w:rsidR="00D543FA">
        <w:rPr>
          <w:rFonts w:ascii="Times New Roman" w:eastAsia="MS Mincho" w:hAnsi="Times New Roman"/>
          <w:sz w:val="26"/>
          <w:szCs w:val="26"/>
          <w:lang w:eastAsia="ja-JP"/>
        </w:rPr>
        <w:t>января 2025</w:t>
      </w:r>
      <w:r>
        <w:rPr>
          <w:rFonts w:ascii="Times New Roman" w:eastAsia="MS Mincho" w:hAnsi="Times New Roman"/>
          <w:sz w:val="26"/>
          <w:szCs w:val="26"/>
          <w:lang w:eastAsia="ja-JP"/>
        </w:rPr>
        <w:t xml:space="preserve"> года №</w:t>
      </w:r>
      <w:r w:rsidR="007954C1">
        <w:rPr>
          <w:rFonts w:ascii="Times New Roman" w:eastAsia="MS Mincho" w:hAnsi="Times New Roman"/>
          <w:sz w:val="26"/>
          <w:szCs w:val="26"/>
          <w:lang w:eastAsia="ja-JP"/>
        </w:rPr>
        <w:t>433</w:t>
      </w:r>
      <w:r w:rsidR="00822952" w:rsidRPr="00822952">
        <w:rPr>
          <w:rFonts w:ascii="Times New Roman" w:eastAsia="MS Mincho" w:hAnsi="Times New Roman"/>
          <w:sz w:val="26"/>
          <w:szCs w:val="26"/>
          <w:lang w:eastAsia="ja-JP"/>
        </w:rPr>
        <w:t xml:space="preserve"> </w:t>
      </w:r>
    </w:p>
    <w:p w14:paraId="15F32D6A" w14:textId="77777777" w:rsidR="00F52253" w:rsidRDefault="00F52253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1FF18" w14:textId="77777777" w:rsidR="00D543FA" w:rsidRDefault="00D543FA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40F6B" w14:textId="77777777" w:rsidR="00D543FA" w:rsidRPr="00A54C74" w:rsidRDefault="00D543FA" w:rsidP="00F96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4C74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2A102B3A" w14:textId="77777777" w:rsidR="00D543FA" w:rsidRDefault="00D543FA" w:rsidP="00F9607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54C74">
        <w:rPr>
          <w:rFonts w:ascii="Times New Roman" w:hAnsi="Times New Roman"/>
          <w:b/>
          <w:sz w:val="28"/>
          <w:szCs w:val="28"/>
        </w:rPr>
        <w:t>О РЕЗУЛЬТАТАХ КОНТРОЛЬНОГО МЕРОПРИЯТИЯ</w:t>
      </w:r>
    </w:p>
    <w:p w14:paraId="4957221E" w14:textId="77777777" w:rsidR="00D543FA" w:rsidRDefault="00D543FA" w:rsidP="00F9607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70F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D20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Использование муниципального имущества, переданного в оперативное пользование </w:t>
      </w: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муниципальному общеобразовательному учреждению </w:t>
      </w:r>
    </w:p>
    <w:p w14:paraId="2EC4AEC5" w14:textId="77777777" w:rsidR="00D543FA" w:rsidRDefault="00D543FA" w:rsidP="00F960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>«Заринская средняя общеобразовательная школа»»</w:t>
      </w:r>
    </w:p>
    <w:p w14:paraId="4A717530" w14:textId="77777777" w:rsidR="00D543FA" w:rsidRDefault="00D543FA" w:rsidP="00F960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7DA9800F" w14:textId="5259664B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0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8DD">
        <w:rPr>
          <w:rFonts w:ascii="Times New Roman" w:hAnsi="Times New Roman"/>
          <w:sz w:val="28"/>
          <w:szCs w:val="28"/>
        </w:rPr>
        <w:t>Основание для проведения контрольного мероприятия</w:t>
      </w:r>
      <w:r>
        <w:rPr>
          <w:rFonts w:ascii="Times New Roman" w:hAnsi="Times New Roman"/>
          <w:sz w:val="28"/>
          <w:szCs w:val="28"/>
        </w:rPr>
        <w:t>:</w:t>
      </w:r>
      <w:r w:rsidRPr="004758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</w:t>
      </w:r>
      <w:r w:rsidRPr="00793973">
        <w:rPr>
          <w:rFonts w:ascii="Times New Roman" w:hAnsi="Times New Roman"/>
          <w:sz w:val="28"/>
          <w:szCs w:val="28"/>
        </w:rPr>
        <w:t xml:space="preserve"> 1.7. раздела 1 Плана работы Контрольного управления муниципального образования Алапаевское на 2024 год, утвержденного распоряжением Контрольного управления муниципального образования Алапаевское от 13.12.2</w:t>
      </w:r>
      <w:r>
        <w:rPr>
          <w:rFonts w:ascii="Times New Roman" w:hAnsi="Times New Roman"/>
          <w:sz w:val="28"/>
          <w:szCs w:val="28"/>
        </w:rPr>
        <w:t>023 года № 40 (с изменениями от</w:t>
      </w:r>
      <w:r w:rsidRPr="00793973">
        <w:rPr>
          <w:rFonts w:ascii="Times New Roman" w:hAnsi="Times New Roman"/>
          <w:sz w:val="28"/>
          <w:szCs w:val="28"/>
        </w:rPr>
        <w:t xml:space="preserve"> 21.12.2023 года №42,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973">
        <w:rPr>
          <w:rFonts w:ascii="Times New Roman" w:hAnsi="Times New Roman"/>
          <w:sz w:val="28"/>
          <w:szCs w:val="28"/>
        </w:rPr>
        <w:t>25.03.2024 года №6)</w:t>
      </w:r>
      <w:r w:rsidRPr="00C67CDF">
        <w:rPr>
          <w:rFonts w:ascii="Times New Roman" w:hAnsi="Times New Roman"/>
          <w:sz w:val="28"/>
          <w:szCs w:val="28"/>
        </w:rPr>
        <w:t>, распоряжение Контрольного управления муниципального образования Алапаевское о проведени</w:t>
      </w:r>
      <w:r>
        <w:rPr>
          <w:rFonts w:ascii="Times New Roman" w:hAnsi="Times New Roman"/>
          <w:sz w:val="28"/>
          <w:szCs w:val="28"/>
        </w:rPr>
        <w:t>и контрольного мероприятия от 17.09.2024 года №20.</w:t>
      </w:r>
    </w:p>
    <w:p w14:paraId="6AA2C68B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02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4758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 контрольного мероприятия: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3973">
        <w:rPr>
          <w:rFonts w:ascii="Times New Roman" w:hAnsi="Times New Roman"/>
          <w:sz w:val="28"/>
          <w:szCs w:val="28"/>
        </w:rPr>
        <w:t>муниципальное имущество, переданное в оперативное управление.</w:t>
      </w:r>
    </w:p>
    <w:p w14:paraId="01A7AF85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B02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</w:t>
      </w:r>
      <w:r w:rsidRPr="004758DD">
        <w:rPr>
          <w:rFonts w:ascii="Times New Roman" w:eastAsia="Times New Roman" w:hAnsi="Times New Roman"/>
          <w:sz w:val="28"/>
          <w:szCs w:val="28"/>
          <w:lang w:eastAsia="ru-RU"/>
        </w:rPr>
        <w:t>контрольного мероприятия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муниципальное</w:t>
      </w: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общеобразователь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ное учреждение</w:t>
      </w: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«Заринская средняя общеобразовательная школа»</w:t>
      </w:r>
    </w:p>
    <w:p w14:paraId="19053FCF" w14:textId="77777777" w:rsidR="00D543FA" w:rsidRPr="00D6271C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4B0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4758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Проверяемый период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D6271C">
        <w:rPr>
          <w:rFonts w:ascii="Times New Roman" w:eastAsia="Times New Roman" w:hAnsi="Times New Roman"/>
          <w:sz w:val="28"/>
          <w:szCs w:val="28"/>
        </w:rPr>
        <w:t>2024 год (по состоянию на 01.09.2024 года).</w:t>
      </w:r>
    </w:p>
    <w:p w14:paraId="796DAE68" w14:textId="77777777" w:rsidR="00D543FA" w:rsidRPr="00C67CDF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02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8DD">
        <w:rPr>
          <w:rFonts w:ascii="Times New Roman" w:hAnsi="Times New Roman"/>
          <w:sz w:val="28"/>
          <w:szCs w:val="28"/>
        </w:rPr>
        <w:t>Срок проведения конт</w:t>
      </w:r>
      <w:r>
        <w:rPr>
          <w:rFonts w:ascii="Times New Roman" w:hAnsi="Times New Roman"/>
          <w:sz w:val="28"/>
          <w:szCs w:val="28"/>
        </w:rPr>
        <w:t>рольного мероприятия: с 01.10.2024 года по 20.12.2024</w:t>
      </w:r>
      <w:r w:rsidRPr="00C67CDF">
        <w:rPr>
          <w:rFonts w:ascii="Times New Roman" w:hAnsi="Times New Roman"/>
          <w:sz w:val="28"/>
          <w:szCs w:val="28"/>
        </w:rPr>
        <w:t xml:space="preserve"> года.</w:t>
      </w:r>
    </w:p>
    <w:p w14:paraId="7FC8B8B0" w14:textId="4AB62AA1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02">
        <w:rPr>
          <w:rFonts w:ascii="Times New Roman" w:hAnsi="Times New Roman"/>
          <w:b/>
          <w:sz w:val="28"/>
          <w:szCs w:val="28"/>
        </w:rPr>
        <w:t>6.</w:t>
      </w:r>
      <w:r w:rsidRPr="004758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опросы контрольного мероприятия:</w:t>
      </w:r>
    </w:p>
    <w:p w14:paraId="5262258F" w14:textId="77777777" w:rsidR="00D543FA" w:rsidRPr="00793973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7022E">
        <w:rPr>
          <w:rFonts w:ascii="Times New Roman" w:eastAsia="Times New Roman" w:hAnsi="Times New Roman"/>
          <w:b/>
          <w:sz w:val="28"/>
          <w:szCs w:val="28"/>
        </w:rPr>
        <w:t>6.1.</w:t>
      </w:r>
      <w:r w:rsidRPr="00793973">
        <w:rPr>
          <w:rFonts w:ascii="Times New Roman" w:eastAsia="Times New Roman" w:hAnsi="Times New Roman"/>
          <w:sz w:val="28"/>
          <w:szCs w:val="28"/>
        </w:rPr>
        <w:t xml:space="preserve"> Общие сведения.</w:t>
      </w:r>
    </w:p>
    <w:p w14:paraId="1A47AEE6" w14:textId="77777777" w:rsidR="00D543FA" w:rsidRPr="00793973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7022E">
        <w:rPr>
          <w:rFonts w:ascii="Times New Roman" w:eastAsia="Times New Roman" w:hAnsi="Times New Roman"/>
          <w:b/>
          <w:sz w:val="28"/>
          <w:szCs w:val="28"/>
        </w:rPr>
        <w:t>6.2.</w:t>
      </w:r>
      <w:r w:rsidRPr="00793973">
        <w:rPr>
          <w:rFonts w:ascii="Times New Roman" w:eastAsia="Times New Roman" w:hAnsi="Times New Roman"/>
          <w:sz w:val="28"/>
          <w:szCs w:val="28"/>
        </w:rPr>
        <w:t xml:space="preserve"> Проверка учета муниципального имущества МО Алапаевское, переданного в оперативное управление муниципальному общеобразовательному учреждению «Заринская средняя общеобразовательная школа».</w:t>
      </w:r>
    </w:p>
    <w:p w14:paraId="4B0D8020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7022E">
        <w:rPr>
          <w:rFonts w:ascii="Times New Roman" w:eastAsia="Times New Roman" w:hAnsi="Times New Roman"/>
          <w:b/>
          <w:sz w:val="28"/>
          <w:szCs w:val="28"/>
        </w:rPr>
        <w:t>6.3.</w:t>
      </w:r>
      <w:r w:rsidRPr="00793973">
        <w:rPr>
          <w:rFonts w:ascii="Times New Roman" w:eastAsia="Times New Roman" w:hAnsi="Times New Roman"/>
          <w:sz w:val="28"/>
          <w:szCs w:val="28"/>
        </w:rPr>
        <w:t xml:space="preserve"> Проверка наличия и оценка эффективности использования муниципального имущества МО Алапаевское, переданного в оперативное управление муниципальному общеобразовательному учреждению «Заринская средняя общеобразовательная школа».</w:t>
      </w:r>
    </w:p>
    <w:p w14:paraId="5FF92BE8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02">
        <w:rPr>
          <w:rFonts w:ascii="Times New Roman" w:hAnsi="Times New Roman"/>
          <w:b/>
          <w:sz w:val="28"/>
          <w:szCs w:val="28"/>
        </w:rPr>
        <w:t>7.</w:t>
      </w:r>
      <w:r w:rsidRPr="004758DD">
        <w:rPr>
          <w:rFonts w:ascii="Times New Roman" w:hAnsi="Times New Roman"/>
          <w:sz w:val="28"/>
          <w:szCs w:val="28"/>
        </w:rPr>
        <w:t xml:space="preserve"> Краткая характеристика </w:t>
      </w:r>
      <w:r>
        <w:rPr>
          <w:rFonts w:ascii="Times New Roman" w:hAnsi="Times New Roman"/>
          <w:sz w:val="28"/>
          <w:szCs w:val="28"/>
        </w:rPr>
        <w:t>объекта проверки:</w:t>
      </w:r>
    </w:p>
    <w:p w14:paraId="75164CC7" w14:textId="77777777" w:rsidR="00D543FA" w:rsidRDefault="00D543FA" w:rsidP="00F9607B">
      <w:pPr>
        <w:pStyle w:val="ae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муниципального общеобразовательного учреждения «Заринская средняя общеобразовательная школа», утвержден постановлением Администрации муниципального образования Алапаевское от 24.12.2019 года №1066</w:t>
      </w:r>
      <w:r>
        <w:rPr>
          <w:rStyle w:val="aa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(далее – Устав).</w:t>
      </w:r>
    </w:p>
    <w:p w14:paraId="738C64E7" w14:textId="77777777" w:rsidR="00D543FA" w:rsidRDefault="00D543FA" w:rsidP="00F9607B">
      <w:pPr>
        <w:pStyle w:val="ae"/>
        <w:widowControl w:val="0"/>
        <w:ind w:firstLine="567"/>
        <w:jc w:val="both"/>
        <w:rPr>
          <w:rFonts w:ascii="Times New Roman" w:hAnsi="Times New Roman"/>
          <w:bCs/>
          <w:kern w:val="32"/>
          <w:sz w:val="28"/>
          <w:szCs w:val="28"/>
          <w:lang w:eastAsia="x-none"/>
        </w:rPr>
      </w:pP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t xml:space="preserve">Муниципальное общеобразовательное учреждение </w:t>
      </w:r>
      <w:r>
        <w:rPr>
          <w:rFonts w:ascii="Times New Roman" w:hAnsi="Times New Roman"/>
          <w:bCs/>
          <w:kern w:val="32"/>
          <w:sz w:val="28"/>
          <w:szCs w:val="28"/>
          <w:lang w:val="x-none" w:eastAsia="x-none"/>
        </w:rPr>
        <w:t>«Заринская</w:t>
      </w:r>
      <w:r w:rsidRPr="000B7B9B">
        <w:rPr>
          <w:rFonts w:ascii="Times New Roman" w:hAnsi="Times New Roman"/>
          <w:bCs/>
          <w:kern w:val="32"/>
          <w:sz w:val="28"/>
          <w:szCs w:val="28"/>
          <w:lang w:val="x-none" w:eastAsia="x-none"/>
        </w:rPr>
        <w:t xml:space="preserve"> средняя общеобразовательная школа»</w:t>
      </w: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t xml:space="preserve"> (далее – </w:t>
      </w:r>
      <w:r>
        <w:rPr>
          <w:rFonts w:ascii="Times New Roman" w:hAnsi="Times New Roman"/>
          <w:bCs/>
          <w:kern w:val="32"/>
          <w:sz w:val="28"/>
          <w:szCs w:val="28"/>
          <w:lang w:eastAsia="x-none"/>
        </w:rPr>
        <w:t>МОУ «Заринская СОШ»</w:t>
      </w: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t xml:space="preserve">) является некоммерческой организацией, созданной муниципальным образованием </w:t>
      </w: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lastRenderedPageBreak/>
        <w:t>Алапаевское для оказания услуг в целях обеспечения реализации предусмотренных законодательством Российской Федерации полномочий органов местного само</w:t>
      </w:r>
      <w:r>
        <w:rPr>
          <w:rFonts w:ascii="Times New Roman" w:hAnsi="Times New Roman"/>
          <w:bCs/>
          <w:kern w:val="32"/>
          <w:sz w:val="28"/>
          <w:szCs w:val="28"/>
          <w:lang w:eastAsia="x-none"/>
        </w:rPr>
        <w:t>управления в сфере образования.</w:t>
      </w:r>
    </w:p>
    <w:p w14:paraId="6C07E06F" w14:textId="77777777" w:rsidR="00D543FA" w:rsidRPr="000B7B9B" w:rsidRDefault="00D543FA" w:rsidP="00F9607B">
      <w:pPr>
        <w:pStyle w:val="ae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t xml:space="preserve">Полное наименование: муниципальное общеобразовательное учреждение </w:t>
      </w:r>
      <w:r>
        <w:rPr>
          <w:rFonts w:ascii="Times New Roman" w:hAnsi="Times New Roman"/>
          <w:bCs/>
          <w:kern w:val="32"/>
          <w:sz w:val="28"/>
          <w:szCs w:val="28"/>
          <w:lang w:val="x-none" w:eastAsia="x-none"/>
        </w:rPr>
        <w:t>«Заринская</w:t>
      </w:r>
      <w:r w:rsidRPr="000B7B9B">
        <w:rPr>
          <w:rFonts w:ascii="Times New Roman" w:hAnsi="Times New Roman"/>
          <w:bCs/>
          <w:kern w:val="32"/>
          <w:sz w:val="28"/>
          <w:szCs w:val="28"/>
          <w:lang w:val="x-none" w:eastAsia="x-none"/>
        </w:rPr>
        <w:t xml:space="preserve"> средняя общеобразовательная школа»</w:t>
      </w:r>
      <w:r w:rsidRPr="000B7B9B">
        <w:rPr>
          <w:rFonts w:ascii="Times New Roman" w:hAnsi="Times New Roman"/>
          <w:bCs/>
          <w:kern w:val="32"/>
          <w:sz w:val="28"/>
          <w:szCs w:val="28"/>
          <w:lang w:eastAsia="x-none"/>
        </w:rPr>
        <w:t xml:space="preserve">. </w:t>
      </w:r>
    </w:p>
    <w:p w14:paraId="0539FF89" w14:textId="77777777" w:rsidR="00D543FA" w:rsidRPr="000B7B9B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>Сокращен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ное наименование: МОУ «Заринская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СОШ». </w:t>
      </w:r>
    </w:p>
    <w:p w14:paraId="1D0CCBF7" w14:textId="77777777" w:rsidR="00D543FA" w:rsidRPr="000B7B9B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>Тип образовательной организации – общеобразовательная организация.</w:t>
      </w:r>
    </w:p>
    <w:p w14:paraId="0EF9881E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>Организационно-правовая форма – учреждение.</w:t>
      </w:r>
    </w:p>
    <w:p w14:paraId="15E7A205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>Тип муниципального учреждения – автономное учреждение.</w:t>
      </w:r>
    </w:p>
    <w:p w14:paraId="723F595A" w14:textId="77777777" w:rsidR="00D543FA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 xml:space="preserve">Юридический адрес: </w:t>
      </w:r>
      <w:r w:rsidRPr="00595122">
        <w:rPr>
          <w:rFonts w:ascii="Times New Roman" w:eastAsia="Times New Roman" w:hAnsi="Times New Roman"/>
          <w:sz w:val="28"/>
          <w:szCs w:val="28"/>
          <w:lang w:bidi="en-US"/>
        </w:rPr>
        <w:t>624632, Свердловская область, Алапаевский район, поселок Заря, улица Набережная, 20</w:t>
      </w:r>
      <w:r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14:paraId="0353D31A" w14:textId="77777777" w:rsidR="00D543FA" w:rsidRPr="00C24B16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 xml:space="preserve">Адрес места нахождения: </w:t>
      </w:r>
      <w:r w:rsidRPr="00C24B16">
        <w:rPr>
          <w:rFonts w:ascii="Times New Roman" w:eastAsia="Times New Roman" w:hAnsi="Times New Roman"/>
          <w:sz w:val="28"/>
          <w:szCs w:val="28"/>
          <w:lang w:bidi="en-US"/>
        </w:rPr>
        <w:t>624632, Свердловская область, Алапаевский район, поселок Заря, улица Набережная,20.</w:t>
      </w:r>
    </w:p>
    <w:p w14:paraId="41D6343C" w14:textId="77777777" w:rsidR="00D543FA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ИНН </w:t>
      </w:r>
      <w:r>
        <w:rPr>
          <w:rFonts w:ascii="Times New Roman" w:eastAsia="Times New Roman" w:hAnsi="Times New Roman"/>
          <w:sz w:val="28"/>
          <w:szCs w:val="28"/>
          <w:lang w:bidi="en-US"/>
        </w:rPr>
        <w:tab/>
        <w:t>6601006671, ОГРН 1036600000172</w:t>
      </w:r>
      <w:r w:rsidRPr="0068432B"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14:paraId="519EA695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 xml:space="preserve">Учредителем 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МОУ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«Заринская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B9B">
        <w:rPr>
          <w:rFonts w:ascii="Times New Roman" w:eastAsia="Times New Roman" w:hAnsi="Times New Roman"/>
          <w:sz w:val="28"/>
          <w:szCs w:val="28"/>
          <w:lang w:bidi="en-US"/>
        </w:rPr>
        <w:t>и собственником его имущества является муниципальное образование Алапаевское.</w:t>
      </w:r>
    </w:p>
    <w:p w14:paraId="4E69893B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 xml:space="preserve">Функции и полномочия учредителя осуществляет Администрация муниципального образования Алапаевское. </w:t>
      </w:r>
    </w:p>
    <w:p w14:paraId="41C273E0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bidi="en-US"/>
        </w:rPr>
        <w:t xml:space="preserve">Полномочия по управлению и распоряжению имуществом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МОУ «Заринская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685F">
        <w:rPr>
          <w:rFonts w:ascii="Times New Roman" w:eastAsia="Times New Roman" w:hAnsi="Times New Roman"/>
          <w:sz w:val="28"/>
          <w:szCs w:val="28"/>
          <w:lang w:bidi="en-US"/>
        </w:rPr>
        <w:t>осуществляет Управление муниципальным имуществом, архитектурой и градостроительством Администрации муниципального образования Алапаевское.</w:t>
      </w:r>
    </w:p>
    <w:p w14:paraId="5BE4313D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B7B9B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Имущество закреплено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МОУ «Заринская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B9B">
        <w:rPr>
          <w:rFonts w:ascii="Times New Roman" w:eastAsia="Times New Roman" w:hAnsi="Times New Roman"/>
          <w:sz w:val="28"/>
          <w:szCs w:val="28"/>
          <w:lang w:eastAsia="ru-RU" w:bidi="en-US"/>
        </w:rPr>
        <w:t>на праве оперативного управления в соответствии с Гражданским кодексом Российской Федерации.</w:t>
      </w:r>
    </w:p>
    <w:p w14:paraId="5C41DB55" w14:textId="77777777" w:rsidR="00D543FA" w:rsidRPr="000B7B9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МОУ «Заринская</w:t>
      </w:r>
      <w:r w:rsidRPr="000B7B9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B9B">
        <w:rPr>
          <w:rFonts w:ascii="Times New Roman" w:eastAsia="Times New Roman" w:hAnsi="Times New Roman"/>
          <w:sz w:val="28"/>
          <w:szCs w:val="28"/>
          <w:lang w:bidi="en-US"/>
        </w:rPr>
        <w:t>находится в ведомственном подчинении главного распорядителя средств местного бюджета - Управления образования Администрации муниципального образования Алапаевское.</w:t>
      </w:r>
    </w:p>
    <w:p w14:paraId="6588347A" w14:textId="77777777" w:rsidR="00D543FA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МОУ «Заринская СОШ»</w:t>
      </w:r>
      <w:r w:rsidRPr="000B38CE">
        <w:rPr>
          <w:rFonts w:ascii="Times New Roman" w:hAnsi="Times New Roman"/>
          <w:sz w:val="28"/>
          <w:szCs w:val="28"/>
        </w:rPr>
        <w:t xml:space="preserve"> имеет</w:t>
      </w:r>
      <w:r>
        <w:rPr>
          <w:rFonts w:ascii="Times New Roman" w:hAnsi="Times New Roman"/>
          <w:sz w:val="28"/>
          <w:szCs w:val="28"/>
        </w:rPr>
        <w:t xml:space="preserve"> филиал:</w:t>
      </w:r>
    </w:p>
    <w:p w14:paraId="35521C0A" w14:textId="77777777" w:rsidR="00D543FA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Полное наименование филиала - филиал муниципального общеобразовательного учреждения «Зар</w:t>
      </w:r>
      <w:r w:rsidRPr="00886CDB">
        <w:rPr>
          <w:rFonts w:ascii="Times New Roman" w:hAnsi="Times New Roman"/>
          <w:color w:val="000000"/>
          <w:sz w:val="28"/>
          <w:szCs w:val="28"/>
        </w:rPr>
        <w:t>инская средняя общ</w:t>
      </w:r>
      <w:r>
        <w:rPr>
          <w:rFonts w:ascii="Times New Roman" w:hAnsi="Times New Roman"/>
          <w:color w:val="000000"/>
          <w:sz w:val="28"/>
          <w:szCs w:val="28"/>
        </w:rPr>
        <w:t>еобразовательная школа» - Ясаш</w:t>
      </w:r>
      <w:r w:rsidRPr="00886CDB">
        <w:rPr>
          <w:rFonts w:ascii="Times New Roman" w:hAnsi="Times New Roman"/>
          <w:color w:val="000000"/>
          <w:sz w:val="28"/>
          <w:szCs w:val="28"/>
        </w:rPr>
        <w:t>инская основная общеобразовательная школа.</w:t>
      </w:r>
    </w:p>
    <w:p w14:paraId="2A0A7ECE" w14:textId="77777777" w:rsidR="00D543FA" w:rsidRPr="002C60CB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Сокращенное наименование филиала - </w:t>
      </w:r>
      <w:r w:rsidRPr="002C60CB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филиал МОУ 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Заринская СОШ» - Ясашинская ООШ (далее - филиал «Ясашинская ООШ»).</w:t>
      </w:r>
    </w:p>
    <w:p w14:paraId="6FAF7023" w14:textId="77777777" w:rsidR="00D543FA" w:rsidRPr="00ED58B1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Юридический адрес </w:t>
      </w:r>
      <w:r w:rsidRPr="00ED58B1">
        <w:rPr>
          <w:rFonts w:ascii="Times New Roman" w:eastAsia="Times New Roman" w:hAnsi="Times New Roman"/>
          <w:sz w:val="28"/>
          <w:szCs w:val="28"/>
          <w:lang w:bidi="en-US"/>
        </w:rPr>
        <w:t>филиала: 624632, Свердловская область, Алапаевский район, п.Заря, ул. Набережная, д. 20.</w:t>
      </w:r>
    </w:p>
    <w:p w14:paraId="386DDD9C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ED58B1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Фактический адрес места нахождения филиала: 624681, Свердловская область, Алапаевский район, п.Ясашная, ул.Клубная, д.11.</w:t>
      </w:r>
    </w:p>
    <w:p w14:paraId="69DB7CEA" w14:textId="77777777" w:rsidR="00D543FA" w:rsidRPr="00AD795D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bidi="en-US"/>
        </w:rPr>
      </w:pPr>
      <w:r>
        <w:rPr>
          <w:rFonts w:ascii="Times New Roman" w:eastAsia="Times New Roman" w:hAnsi="Times New Roman"/>
          <w:sz w:val="28"/>
          <w:szCs w:val="24"/>
          <w:lang w:bidi="en-US"/>
        </w:rPr>
        <w:t xml:space="preserve">Филиал </w:t>
      </w:r>
      <w:r w:rsidRPr="00AD795D">
        <w:rPr>
          <w:rFonts w:ascii="Times New Roman" w:eastAsia="Times New Roman" w:hAnsi="Times New Roman"/>
          <w:sz w:val="28"/>
          <w:szCs w:val="24"/>
          <w:lang w:bidi="en-US"/>
        </w:rPr>
        <w:t>не является юридическим лицом.</w:t>
      </w:r>
    </w:p>
    <w:p w14:paraId="245415A5" w14:textId="77777777" w:rsidR="00D543FA" w:rsidRPr="00285F12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85F12">
        <w:rPr>
          <w:rFonts w:ascii="Times New Roman" w:hAnsi="Times New Roman"/>
          <w:i/>
          <w:sz w:val="28"/>
          <w:szCs w:val="28"/>
        </w:rPr>
        <w:t>Сведения о замещении должностей руководителя за проверяемый период:</w:t>
      </w:r>
    </w:p>
    <w:p w14:paraId="48CF1F5A" w14:textId="77777777" w:rsidR="00D543FA" w:rsidRPr="000C6142" w:rsidRDefault="00D543FA" w:rsidP="00F9607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6142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</w:t>
      </w:r>
      <w:r>
        <w:rPr>
          <w:rFonts w:ascii="Times New Roman CYR" w:hAnsi="Times New Roman CYR" w:cs="Times New Roman CYR"/>
          <w:sz w:val="28"/>
          <w:szCs w:val="28"/>
        </w:rPr>
        <w:t xml:space="preserve">МОУ «Заринская СОШ» </w:t>
      </w:r>
      <w:r w:rsidRPr="000C6142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Кондратьева Ирина Николаевна.</w:t>
      </w:r>
      <w:r>
        <w:rPr>
          <w:rStyle w:val="aa"/>
          <w:rFonts w:ascii="Times New Roman" w:eastAsia="Times New Roman" w:hAnsi="Times New Roman"/>
          <w:sz w:val="28"/>
          <w:szCs w:val="28"/>
          <w:lang w:eastAsia="ru-RU"/>
        </w:rPr>
        <w:footnoteReference w:id="2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F29351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4B02">
        <w:rPr>
          <w:rFonts w:ascii="Times New Roman" w:hAnsi="Times New Roman"/>
          <w:b/>
          <w:sz w:val="28"/>
          <w:szCs w:val="28"/>
        </w:rPr>
        <w:t>8. По результатам контрольного мероприятия установлено следующее:</w:t>
      </w:r>
    </w:p>
    <w:p w14:paraId="110A592E" w14:textId="77777777" w:rsidR="00D543FA" w:rsidRPr="009017E4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7E4">
        <w:rPr>
          <w:rFonts w:ascii="Times New Roman" w:eastAsia="Times New Roman" w:hAnsi="Times New Roman"/>
          <w:b/>
          <w:sz w:val="28"/>
          <w:szCs w:val="28"/>
          <w:lang w:eastAsia="ru-RU"/>
        </w:rPr>
        <w:t>По вопросу 1. Общие сведения.</w:t>
      </w:r>
    </w:p>
    <w:p w14:paraId="550BE984" w14:textId="77777777" w:rsidR="00D543FA" w:rsidRPr="005E6FBE" w:rsidRDefault="00D543FA" w:rsidP="00F96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6F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Правовые положения автономных учреждений определены Федеральным законом от 03.11.2006 года №174-ФЗ «Об автономных учреждениях»</w:t>
      </w:r>
      <w:r w:rsidRPr="005E6FBE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footnoteReference w:id="3"/>
      </w:r>
      <w:r w:rsidRPr="005E6F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50A4272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Согласно пунктам 1, 2 статьи Федерального закона №174-ФЗ имущество автономного учреждения закрепляется за ним на праве оперативного управления в соответствии с Гражданским кодексом Российской Федерации</w:t>
      </w:r>
      <w:r w:rsidRPr="005E6FBE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footnoteReference w:id="4"/>
      </w:r>
      <w:r w:rsidRPr="005E6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5A3F2EB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основании пункта 1 статьи 296 ГК РФ автономное учреждение может использовать любое свое имущество в соответствии с целями своей деятельности.</w:t>
      </w:r>
    </w:p>
    <w:p w14:paraId="6DAB039A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FBE">
        <w:rPr>
          <w:rFonts w:ascii="Times New Roman" w:hAnsi="Times New Roman"/>
          <w:sz w:val="28"/>
          <w:szCs w:val="28"/>
        </w:rPr>
        <w:t>Нормативно-правовые акты муниципального образования Алапаевское, регулирующие предоставление имущества в оперативное управлением:</w:t>
      </w:r>
    </w:p>
    <w:p w14:paraId="54B609CE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>1) Положение о порядке закрепления муниципального имущества муниципального образования Алапаевское на праве хозяйственного ведения и оперативного управления, утвержденное решением Думы муниципального образования Алапаевское от 24.04.2009 года №198</w:t>
      </w:r>
      <w:r w:rsidRPr="005E6FBE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5"/>
      </w:r>
      <w:r w:rsidRPr="005E6FBE">
        <w:rPr>
          <w:rFonts w:ascii="Times New Roman" w:hAnsi="Times New Roman"/>
          <w:sz w:val="28"/>
          <w:szCs w:val="28"/>
          <w:lang w:eastAsia="ru-RU"/>
        </w:rPr>
        <w:t>.</w:t>
      </w:r>
    </w:p>
    <w:p w14:paraId="66A2FC2D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>2) Положение о порядке управления и распоряжения муниципальной собственностью муниципального образования Алапаевское, утвержденное решением Думы муниципального образования Алапаевское от 31.08.2017 год №193</w:t>
      </w:r>
      <w:r w:rsidRPr="005E6FBE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6"/>
      </w:r>
      <w:r w:rsidRPr="005E6FBE">
        <w:rPr>
          <w:rFonts w:ascii="Times New Roman" w:hAnsi="Times New Roman"/>
          <w:sz w:val="28"/>
          <w:szCs w:val="28"/>
          <w:lang w:eastAsia="ru-RU"/>
        </w:rPr>
        <w:t>.</w:t>
      </w:r>
    </w:p>
    <w:p w14:paraId="15B12A1C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>3) Положение «Об определении видов и перечней особо ценного движимого имущества муниципальных автономных (бюджетных) учреждений, находящихся на территории муниципального образования Алапаевское», утвержденное постановлением Администрации муниципального образования Алапаевское от 02.11.2023 года №1609</w:t>
      </w:r>
      <w:r w:rsidRPr="005E6FBE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7"/>
      </w:r>
      <w:r w:rsidRPr="005E6FBE">
        <w:rPr>
          <w:rFonts w:ascii="Times New Roman" w:hAnsi="Times New Roman"/>
          <w:sz w:val="28"/>
          <w:szCs w:val="28"/>
          <w:lang w:eastAsia="ru-RU"/>
        </w:rPr>
        <w:t>.</w:t>
      </w:r>
    </w:p>
    <w:p w14:paraId="48A92CE4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>Согласно пункту 1, пункта 2 Главы 4 решения Думы №198, пункта 14.2. Раздела 14 решения Думы 31.08.2017 год №193 основанием для передачи имущества в оперативное управление является постановление Администрации муниципального образования. По результатам которого, с муниципальным автономным учреждением заключается договор о закреплении муниципального имущества на праве оперативного управления.</w:t>
      </w:r>
    </w:p>
    <w:p w14:paraId="1D2C13ED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 xml:space="preserve">Имущество, закрепленное за муниципальным автономным учреждением, на праве оперативного управления, находится в муниципальной собственности и отражается на балансе учреждения в порядке, установленном законодательством Российской Федерации в соответствии с требованиями пункта 1 Главы 5 решения Думы №198, пункта 14.5. Раздела 14 решения Думы №193. </w:t>
      </w:r>
    </w:p>
    <w:p w14:paraId="3F05308E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>Виды особо ценного движимого имущества муниципальных автономных учреждений, находящихся на территории муниципального образования Алапаевское, утверждены приложением №1 к постановлению Администрации №1609.</w:t>
      </w:r>
    </w:p>
    <w:p w14:paraId="4524A009" w14:textId="77777777" w:rsidR="00D543FA" w:rsidRPr="005E6FBE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FBE">
        <w:rPr>
          <w:rFonts w:ascii="Times New Roman" w:hAnsi="Times New Roman"/>
          <w:sz w:val="28"/>
          <w:szCs w:val="28"/>
          <w:lang w:eastAsia="ru-RU"/>
        </w:rPr>
        <w:t xml:space="preserve">Ведение Реестра объектов муниципальной собственности муниципального </w:t>
      </w:r>
      <w:r w:rsidRPr="005E6FBE">
        <w:rPr>
          <w:rFonts w:ascii="Times New Roman" w:hAnsi="Times New Roman"/>
          <w:sz w:val="28"/>
          <w:szCs w:val="28"/>
          <w:lang w:eastAsia="ru-RU"/>
        </w:rPr>
        <w:lastRenderedPageBreak/>
        <w:t>образования Алапаевское осуществляется в соответствии с Приказом Министерства финансов РФ от 10.10.2023 года №163н</w:t>
      </w:r>
      <w:r w:rsidRPr="005E6FBE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8"/>
      </w:r>
      <w:r w:rsidRPr="005E6FBE">
        <w:rPr>
          <w:rFonts w:ascii="Times New Roman" w:hAnsi="Times New Roman"/>
          <w:sz w:val="28"/>
          <w:szCs w:val="28"/>
          <w:lang w:eastAsia="ru-RU"/>
        </w:rPr>
        <w:t>.</w:t>
      </w:r>
    </w:p>
    <w:p w14:paraId="291C5B0D" w14:textId="77777777" w:rsidR="00D543FA" w:rsidRPr="00937FFB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37FFB">
        <w:rPr>
          <w:rFonts w:ascii="Times New Roman" w:eastAsia="Times New Roman" w:hAnsi="Times New Roman"/>
          <w:b/>
          <w:sz w:val="28"/>
          <w:szCs w:val="28"/>
          <w:lang w:eastAsia="ru-RU"/>
        </w:rPr>
        <w:t>По вопросу 2.</w:t>
      </w:r>
      <w:r w:rsidRPr="00937FF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37F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Проверка учета муниципального имущества МО Алапаевское, переданного в оперативное управление </w:t>
      </w:r>
      <w:r w:rsidRPr="00937FFB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муниципальному общеобразовательному учреждению «Заринская средняя общеобразовательная школа»</w:t>
      </w:r>
      <w:r w:rsidRPr="00937FF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3FDDDD23" w14:textId="77777777" w:rsidR="00D543FA" w:rsidRPr="00937FFB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37FFB">
        <w:rPr>
          <w:rFonts w:ascii="Times New Roman" w:hAnsi="Times New Roman"/>
          <w:b/>
          <w:sz w:val="28"/>
          <w:szCs w:val="28"/>
        </w:rPr>
        <w:t>2.1. Проверка сведений об имуществе, отраженных в Реестре объектов муниципальной собственности муниципального образования Алапаевское и переданных МОУ «Заринская СОШ».</w:t>
      </w:r>
    </w:p>
    <w:p w14:paraId="3D795245" w14:textId="77777777" w:rsidR="00D543FA" w:rsidRPr="007F4056" w:rsidRDefault="00D543FA" w:rsidP="00F9607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4056">
        <w:rPr>
          <w:rFonts w:ascii="Times New Roman" w:hAnsi="Times New Roman"/>
          <w:color w:val="00000A"/>
          <w:sz w:val="28"/>
          <w:szCs w:val="28"/>
          <w:lang w:eastAsia="ru-RU"/>
        </w:rPr>
        <w:t xml:space="preserve">Имущество МОУ </w:t>
      </w:r>
      <w:r w:rsidRPr="007F4056">
        <w:rPr>
          <w:rFonts w:ascii="Times New Roman" w:hAnsi="Times New Roman"/>
          <w:color w:val="000000"/>
          <w:sz w:val="28"/>
          <w:szCs w:val="28"/>
          <w:lang w:eastAsia="ru-RU"/>
        </w:rPr>
        <w:t>«Заринская СОШ» закреплено договором на праве оперативного   управления от 09.01.2020 года №1, заключенным с Управлением муниципальным имуществом, архитектурой и градостроительством Администрации муниципального образования Алапаевское.</w:t>
      </w:r>
    </w:p>
    <w:p w14:paraId="7255F0A3" w14:textId="77777777" w:rsidR="00D543FA" w:rsidRPr="007F4056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F4056">
        <w:rPr>
          <w:rFonts w:ascii="Times New Roman" w:hAnsi="Times New Roman"/>
          <w:color w:val="000000"/>
          <w:sz w:val="28"/>
          <w:szCs w:val="28"/>
        </w:rPr>
        <w:t xml:space="preserve">По состоянию на 01.09.2024 года </w:t>
      </w:r>
      <w:r w:rsidRPr="007F4056">
        <w:rPr>
          <w:rFonts w:ascii="Times New Roman" w:hAnsi="Times New Roman"/>
          <w:sz w:val="28"/>
          <w:szCs w:val="28"/>
        </w:rPr>
        <w:t xml:space="preserve">МОУ </w:t>
      </w:r>
      <w:r w:rsidRPr="007F4056">
        <w:rPr>
          <w:rFonts w:ascii="Times New Roman" w:hAnsi="Times New Roman"/>
          <w:color w:val="000000"/>
          <w:sz w:val="28"/>
          <w:szCs w:val="28"/>
        </w:rPr>
        <w:t xml:space="preserve">«Заринская СОШ» в оперативное управление переданы и приняты основные средства балансовой стоимостью </w:t>
      </w:r>
      <w:r w:rsidRPr="007F4056">
        <w:rPr>
          <w:rFonts w:ascii="Times New Roman" w:hAnsi="Times New Roman"/>
          <w:b/>
          <w:color w:val="000000"/>
          <w:sz w:val="28"/>
          <w:szCs w:val="28"/>
        </w:rPr>
        <w:t>70 595 263,68 рублей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65FD99AB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При сравнительном анализе имущества, переданного в оперативное управление МОУ «Заринская СОШ»</w:t>
      </w:r>
      <w:r w:rsidRPr="007D36E5">
        <w:rPr>
          <w:rFonts w:ascii="Times New Roman" w:hAnsi="Times New Roman"/>
          <w:sz w:val="28"/>
          <w:szCs w:val="28"/>
          <w:vertAlign w:val="superscript"/>
        </w:rPr>
        <w:footnoteReference w:id="9"/>
      </w:r>
      <w:r w:rsidRPr="007D36E5">
        <w:rPr>
          <w:rFonts w:ascii="Times New Roman" w:hAnsi="Times New Roman"/>
          <w:sz w:val="28"/>
          <w:szCs w:val="28"/>
        </w:rPr>
        <w:t xml:space="preserve"> с данными Реестра объектов муниципальной собственности муниципального образования Алапаевское (далее – Реестр) установлены расхождения в размере 28 716,00 рублей</w:t>
      </w:r>
    </w:p>
    <w:p w14:paraId="4CFD2A15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В ходе контрольного мероприятия расхождения устранены (дополнительное соглашение от 01.10.2024 года №9 к договору от                  09.01.2020 года №1), в том числе:</w:t>
      </w:r>
    </w:p>
    <w:p w14:paraId="2744563A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- балансовая стоимость стеллажей для мячей с реестровыми номерами 28 687, 28 688 изменена на 16 716,00 рублей;</w:t>
      </w:r>
    </w:p>
    <w:p w14:paraId="03ACA672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 xml:space="preserve">-  внесены изменения в приложение к дополнительному соглашению от 15.12.2020 года №1 о закреплении за МОУ «Заринская СОШ» основных средств общей балансовой стоимостью на сумму 84 573,08 рублей (дополнительно включены 7 объектов основных средств). </w:t>
      </w:r>
    </w:p>
    <w:p w14:paraId="117A1FCF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 xml:space="preserve">Таким образом, с учетом дополнительного соглашения №9 </w:t>
      </w:r>
      <w:r w:rsidRPr="007D36E5">
        <w:rPr>
          <w:rFonts w:ascii="Times New Roman" w:hAnsi="Times New Roman"/>
          <w:b/>
          <w:sz w:val="28"/>
          <w:szCs w:val="28"/>
        </w:rPr>
        <w:t>на                01.09.2024 года</w:t>
      </w:r>
      <w:r w:rsidRPr="007D36E5">
        <w:rPr>
          <w:rFonts w:ascii="Times New Roman" w:hAnsi="Times New Roman"/>
          <w:sz w:val="28"/>
          <w:szCs w:val="28"/>
        </w:rPr>
        <w:t xml:space="preserve"> за МОУ «Заринская СОШ» закреплены основные средства общей балансовой стоимостью</w:t>
      </w:r>
      <w:r w:rsidRPr="007D36E5">
        <w:t xml:space="preserve"> </w:t>
      </w:r>
      <w:r w:rsidRPr="007D36E5">
        <w:rPr>
          <w:rFonts w:ascii="Times New Roman" w:hAnsi="Times New Roman"/>
          <w:b/>
          <w:sz w:val="28"/>
          <w:szCs w:val="28"/>
        </w:rPr>
        <w:t>70 696 552,76 рублей</w:t>
      </w:r>
      <w:r w:rsidRPr="007D36E5">
        <w:rPr>
          <w:rFonts w:ascii="Times New Roman" w:hAnsi="Times New Roman"/>
          <w:sz w:val="28"/>
          <w:szCs w:val="28"/>
        </w:rPr>
        <w:t>, в том числе:</w:t>
      </w:r>
    </w:p>
    <w:p w14:paraId="15230B1D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- недвижимое имущество – 30 891 932,24 рублей;</w:t>
      </w:r>
    </w:p>
    <w:p w14:paraId="7C6E12E0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- особо ценное движимое имущество – 8 900 466,44 рублей;</w:t>
      </w:r>
    </w:p>
    <w:p w14:paraId="25D7162F" w14:textId="77777777" w:rsidR="00D543FA" w:rsidRPr="007D36E5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6E5">
        <w:rPr>
          <w:rFonts w:ascii="Times New Roman" w:hAnsi="Times New Roman"/>
          <w:sz w:val="28"/>
          <w:szCs w:val="28"/>
        </w:rPr>
        <w:t>- прочее имущество – 30 904 154,08 рублей.</w:t>
      </w:r>
    </w:p>
    <w:p w14:paraId="477AD7D3" w14:textId="77777777" w:rsidR="00D543FA" w:rsidRPr="007A3AF8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A3AF8">
        <w:rPr>
          <w:rFonts w:ascii="Times New Roman" w:hAnsi="Times New Roman"/>
          <w:b/>
          <w:sz w:val="28"/>
          <w:szCs w:val="28"/>
        </w:rPr>
        <w:t xml:space="preserve">2.2. Проверка сведений об имуществе, отраженных на балансе/забалансе </w:t>
      </w:r>
      <w:r w:rsidRPr="007A3AF8">
        <w:rPr>
          <w:rFonts w:ascii="Times New Roman" w:hAnsi="Times New Roman"/>
          <w:b/>
          <w:color w:val="000000"/>
          <w:sz w:val="28"/>
          <w:szCs w:val="28"/>
        </w:rPr>
        <w:t>МОУ «Заринская СОШ».</w:t>
      </w:r>
    </w:p>
    <w:p w14:paraId="4EB68FD2" w14:textId="432A7AEE" w:rsidR="00D543FA" w:rsidRPr="007A3AF8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A3AF8">
        <w:rPr>
          <w:rFonts w:ascii="Times New Roman" w:hAnsi="Times New Roman"/>
          <w:b/>
          <w:sz w:val="28"/>
          <w:szCs w:val="28"/>
        </w:rPr>
        <w:t xml:space="preserve">2.2.1. Анализ сведений об имуществе, отраженных на балансе/забалансе </w:t>
      </w:r>
      <w:r w:rsidRPr="007A3AF8">
        <w:rPr>
          <w:rFonts w:ascii="Times New Roman" w:hAnsi="Times New Roman"/>
          <w:b/>
          <w:color w:val="000000"/>
          <w:sz w:val="28"/>
          <w:szCs w:val="28"/>
        </w:rPr>
        <w:t>МОУ «Заринская СОШ» п</w:t>
      </w:r>
      <w:r w:rsidRPr="007A3AF8">
        <w:rPr>
          <w:rFonts w:ascii="Times New Roman" w:hAnsi="Times New Roman"/>
          <w:b/>
          <w:sz w:val="28"/>
          <w:szCs w:val="28"/>
        </w:rPr>
        <w:t>о состоянию на</w:t>
      </w:r>
      <w:r w:rsidR="00183DA8">
        <w:rPr>
          <w:rFonts w:ascii="Times New Roman" w:hAnsi="Times New Roman"/>
          <w:b/>
          <w:sz w:val="28"/>
          <w:szCs w:val="28"/>
        </w:rPr>
        <w:t xml:space="preserve"> </w:t>
      </w:r>
      <w:r w:rsidRPr="007A3AF8">
        <w:rPr>
          <w:rFonts w:ascii="Times New Roman" w:hAnsi="Times New Roman"/>
          <w:b/>
          <w:sz w:val="28"/>
          <w:szCs w:val="28"/>
        </w:rPr>
        <w:t>01.01.2024 года.</w:t>
      </w:r>
    </w:p>
    <w:p w14:paraId="4CB840C8" w14:textId="77777777" w:rsidR="00D543FA" w:rsidRP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43FA">
        <w:rPr>
          <w:rFonts w:ascii="Times New Roman" w:hAnsi="Times New Roman"/>
          <w:sz w:val="28"/>
          <w:szCs w:val="28"/>
        </w:rPr>
        <w:t xml:space="preserve">По данным Главной книги МОУ «Заринская СОШ» на 01.01.2024 года стоимость основных средств, принятых к учету </w:t>
      </w:r>
      <w:r w:rsidRPr="0052425A">
        <w:rPr>
          <w:rFonts w:ascii="Times New Roman" w:hAnsi="Times New Roman"/>
          <w:sz w:val="28"/>
          <w:szCs w:val="28"/>
          <w:u w:val="single"/>
        </w:rPr>
        <w:t>на балансовые счета</w:t>
      </w:r>
      <w:r w:rsidRPr="00D543FA">
        <w:rPr>
          <w:rFonts w:ascii="Times New Roman" w:hAnsi="Times New Roman"/>
          <w:sz w:val="28"/>
          <w:szCs w:val="28"/>
        </w:rPr>
        <w:t xml:space="preserve">, составила </w:t>
      </w:r>
      <w:r w:rsidRPr="00D543FA">
        <w:rPr>
          <w:rFonts w:ascii="Times New Roman" w:hAnsi="Times New Roman"/>
          <w:b/>
          <w:sz w:val="28"/>
          <w:szCs w:val="28"/>
        </w:rPr>
        <w:t>69 676 270,60</w:t>
      </w:r>
      <w:r w:rsidRPr="00D543FA">
        <w:rPr>
          <w:rFonts w:ascii="Times New Roman" w:hAnsi="Times New Roman"/>
          <w:sz w:val="28"/>
          <w:szCs w:val="28"/>
        </w:rPr>
        <w:t xml:space="preserve"> </w:t>
      </w:r>
      <w:r w:rsidRPr="00D543FA">
        <w:rPr>
          <w:rFonts w:ascii="Times New Roman" w:hAnsi="Times New Roman"/>
          <w:b/>
          <w:sz w:val="28"/>
          <w:szCs w:val="28"/>
        </w:rPr>
        <w:t>рублей.</w:t>
      </w:r>
    </w:p>
    <w:p w14:paraId="539A1C29" w14:textId="77777777" w:rsidR="00D543FA" w:rsidRPr="00867F3C" w:rsidRDefault="00D543FA" w:rsidP="00F9607B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F3C">
        <w:rPr>
          <w:rFonts w:ascii="Times New Roman" w:hAnsi="Times New Roman"/>
          <w:sz w:val="28"/>
          <w:szCs w:val="28"/>
        </w:rPr>
        <w:t xml:space="preserve">По состоянию на 01.01.2024 года установлено, что МОУ «Заринская СОШ» не осуществлялся учет объектов основных средств стоимостью до 10 000,00 </w:t>
      </w:r>
      <w:r w:rsidRPr="00867F3C">
        <w:rPr>
          <w:rFonts w:ascii="Times New Roman" w:hAnsi="Times New Roman"/>
          <w:sz w:val="28"/>
          <w:szCs w:val="28"/>
        </w:rPr>
        <w:lastRenderedPageBreak/>
        <w:t>рублей включительно на забалансовых счетах</w:t>
      </w:r>
      <w:r w:rsidRPr="00867F3C">
        <w:rPr>
          <w:rFonts w:ascii="Times New Roman" w:hAnsi="Times New Roman"/>
          <w:sz w:val="28"/>
          <w:szCs w:val="28"/>
          <w:vertAlign w:val="superscript"/>
        </w:rPr>
        <w:footnoteReference w:id="10"/>
      </w:r>
      <w:r w:rsidRPr="00867F3C">
        <w:rPr>
          <w:rFonts w:ascii="Times New Roman" w:hAnsi="Times New Roman"/>
          <w:sz w:val="28"/>
          <w:szCs w:val="28"/>
        </w:rPr>
        <w:t xml:space="preserve">, что является </w:t>
      </w:r>
      <w:r w:rsidRPr="00867F3C">
        <w:rPr>
          <w:rFonts w:ascii="Times New Roman" w:hAnsi="Times New Roman"/>
          <w:b/>
          <w:sz w:val="28"/>
          <w:szCs w:val="28"/>
        </w:rPr>
        <w:t>нарушением требований пункта 373 Инструкции №157н</w:t>
      </w:r>
      <w:r w:rsidRPr="00867F3C">
        <w:rPr>
          <w:rFonts w:ascii="Times New Roman" w:hAnsi="Times New Roman"/>
          <w:b/>
          <w:sz w:val="28"/>
          <w:szCs w:val="28"/>
          <w:vertAlign w:val="superscript"/>
        </w:rPr>
        <w:footnoteReference w:id="11"/>
      </w:r>
      <w:r w:rsidRPr="00867F3C">
        <w:rPr>
          <w:rFonts w:ascii="Times New Roman" w:hAnsi="Times New Roman"/>
          <w:sz w:val="28"/>
          <w:szCs w:val="28"/>
        </w:rPr>
        <w:t>.</w:t>
      </w:r>
    </w:p>
    <w:p w14:paraId="5A373320" w14:textId="77777777" w:rsidR="00D543FA" w:rsidRPr="005F092F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F092F">
        <w:rPr>
          <w:rFonts w:ascii="Times New Roman" w:hAnsi="Times New Roman"/>
          <w:sz w:val="28"/>
          <w:szCs w:val="28"/>
        </w:rPr>
        <w:t xml:space="preserve">В ходе анализа оборотной ведомости по нефинансовым активам по счету 10100 «Основные средства» по состоянию на 01.01.2024 года </w:t>
      </w:r>
      <w:r w:rsidRPr="005F092F">
        <w:rPr>
          <w:rFonts w:ascii="Times New Roman" w:hAnsi="Times New Roman"/>
          <w:color w:val="000000"/>
          <w:sz w:val="28"/>
          <w:szCs w:val="28"/>
        </w:rPr>
        <w:t>выявлено:</w:t>
      </w:r>
    </w:p>
    <w:p w14:paraId="12B1317D" w14:textId="77777777" w:rsidR="00D543FA" w:rsidRPr="005F092F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F092F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5F092F">
        <w:rPr>
          <w:rFonts w:ascii="Times New Roman" w:hAnsi="Times New Roman"/>
          <w:b/>
          <w:color w:val="000000"/>
          <w:sz w:val="28"/>
          <w:szCs w:val="28"/>
        </w:rPr>
        <w:t xml:space="preserve">В нарушение требований </w:t>
      </w:r>
      <w:hyperlink r:id="rId8" w:history="1">
        <w:r w:rsidRPr="005F092F">
          <w:rPr>
            <w:rFonts w:ascii="Times New Roman" w:hAnsi="Times New Roman"/>
            <w:b/>
            <w:color w:val="000000"/>
            <w:sz w:val="28"/>
            <w:szCs w:val="28"/>
          </w:rPr>
          <w:t>пункта 7</w:t>
        </w:r>
      </w:hyperlink>
      <w:r w:rsidRPr="005F092F">
        <w:rPr>
          <w:rFonts w:ascii="Times New Roman" w:hAnsi="Times New Roman"/>
          <w:b/>
          <w:color w:val="000000"/>
          <w:sz w:val="28"/>
          <w:szCs w:val="28"/>
        </w:rPr>
        <w:t xml:space="preserve"> ФСБУ «Основные средства»</w:t>
      </w:r>
      <w:r w:rsidRPr="005F092F">
        <w:rPr>
          <w:rFonts w:ascii="Times New Roman" w:hAnsi="Times New Roman"/>
          <w:b/>
          <w:color w:val="000000"/>
          <w:sz w:val="28"/>
          <w:szCs w:val="28"/>
          <w:vertAlign w:val="superscript"/>
        </w:rPr>
        <w:footnoteReference w:id="12"/>
      </w:r>
      <w:r w:rsidRPr="005F092F">
        <w:rPr>
          <w:rFonts w:ascii="Times New Roman" w:hAnsi="Times New Roman"/>
          <w:b/>
          <w:color w:val="000000"/>
          <w:sz w:val="28"/>
          <w:szCs w:val="28"/>
        </w:rPr>
        <w:t xml:space="preserve">, пунктов 45, </w:t>
      </w:r>
      <w:hyperlink r:id="rId9" w:history="1">
        <w:r w:rsidRPr="005F092F">
          <w:rPr>
            <w:rFonts w:ascii="Times New Roman" w:hAnsi="Times New Roman"/>
            <w:b/>
            <w:color w:val="000000"/>
            <w:sz w:val="28"/>
            <w:szCs w:val="28"/>
          </w:rPr>
          <w:t>53</w:t>
        </w:r>
      </w:hyperlink>
      <w:r w:rsidRPr="005F092F">
        <w:rPr>
          <w:rFonts w:ascii="Times New Roman" w:hAnsi="Times New Roman"/>
          <w:b/>
          <w:color w:val="000000"/>
          <w:sz w:val="28"/>
          <w:szCs w:val="28"/>
        </w:rPr>
        <w:t xml:space="preserve"> Инструкции №157н</w:t>
      </w:r>
      <w:r w:rsidRPr="005F092F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3"/>
      </w:r>
      <w:r w:rsidRPr="005F092F">
        <w:rPr>
          <w:rFonts w:ascii="Times New Roman" w:hAnsi="Times New Roman"/>
          <w:color w:val="000000"/>
          <w:sz w:val="28"/>
          <w:szCs w:val="28"/>
        </w:rPr>
        <w:t xml:space="preserve"> установлены случаи неверного отнесения основных средств к машинам и оборудованию (счет 101 34</w:t>
      </w:r>
      <w:r w:rsidRPr="005F092F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5F092F">
        <w:rPr>
          <w:rFonts w:ascii="Times New Roman" w:hAnsi="Times New Roman"/>
          <w:b/>
          <w:color w:val="000000"/>
          <w:sz w:val="28"/>
          <w:szCs w:val="28"/>
          <w:vertAlign w:val="superscript"/>
        </w:rPr>
        <w:footnoteReference w:id="14"/>
      </w:r>
      <w:r w:rsidRPr="005F092F">
        <w:rPr>
          <w:rFonts w:ascii="Times New Roman" w:hAnsi="Times New Roman"/>
          <w:color w:val="000000"/>
          <w:sz w:val="28"/>
          <w:szCs w:val="28"/>
        </w:rPr>
        <w:t>. Так, например, шкаф книжный</w:t>
      </w:r>
      <w:r w:rsidRPr="005F092F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5"/>
      </w:r>
      <w:r w:rsidRPr="005F092F">
        <w:rPr>
          <w:rFonts w:ascii="Times New Roman" w:hAnsi="Times New Roman"/>
          <w:color w:val="000000"/>
          <w:sz w:val="28"/>
          <w:szCs w:val="28"/>
        </w:rPr>
        <w:t>.</w:t>
      </w:r>
    </w:p>
    <w:p w14:paraId="32C43A3D" w14:textId="77777777" w:rsidR="00D543FA" w:rsidRPr="005F092F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092F">
        <w:rPr>
          <w:rFonts w:ascii="Times New Roman" w:hAnsi="Times New Roman"/>
          <w:sz w:val="28"/>
          <w:szCs w:val="28"/>
        </w:rPr>
        <w:t xml:space="preserve">2) </w:t>
      </w:r>
      <w:r w:rsidRPr="005F092F">
        <w:rPr>
          <w:rFonts w:ascii="Times New Roman" w:hAnsi="Times New Roman"/>
          <w:b/>
          <w:sz w:val="28"/>
          <w:szCs w:val="28"/>
        </w:rPr>
        <w:t>В нарушение требований статьи 9 Федерального закона №402-ФЗ</w:t>
      </w:r>
      <w:r w:rsidRPr="005F092F">
        <w:rPr>
          <w:rFonts w:ascii="Times New Roman" w:hAnsi="Times New Roman"/>
          <w:sz w:val="28"/>
          <w:szCs w:val="28"/>
          <w:vertAlign w:val="superscript"/>
        </w:rPr>
        <w:footnoteReference w:id="16"/>
      </w:r>
      <w:r w:rsidRPr="005F092F">
        <w:rPr>
          <w:rFonts w:ascii="Times New Roman" w:hAnsi="Times New Roman"/>
          <w:sz w:val="28"/>
          <w:szCs w:val="28"/>
        </w:rPr>
        <w:t xml:space="preserve"> к бухгалтерскому учету на счет </w:t>
      </w:r>
      <w:r w:rsidRPr="005F092F">
        <w:rPr>
          <w:rFonts w:ascii="Times New Roman" w:hAnsi="Times New Roman"/>
          <w:b/>
          <w:sz w:val="28"/>
          <w:szCs w:val="28"/>
        </w:rPr>
        <w:t>10136</w:t>
      </w:r>
      <w:r w:rsidRPr="005F092F">
        <w:rPr>
          <w:rFonts w:ascii="Times New Roman" w:hAnsi="Times New Roman"/>
          <w:sz w:val="28"/>
          <w:szCs w:val="28"/>
        </w:rPr>
        <w:t xml:space="preserve"> «Инвентарь производственный и хозяйственный - иное движимое имущество учреждения» принят объект основных средств стоимостью </w:t>
      </w:r>
      <w:r w:rsidRPr="005F092F">
        <w:rPr>
          <w:rFonts w:ascii="Times New Roman" w:hAnsi="Times New Roman"/>
          <w:b/>
          <w:sz w:val="28"/>
          <w:szCs w:val="28"/>
        </w:rPr>
        <w:t>2 097 200,46 рублей</w:t>
      </w:r>
      <w:r w:rsidRPr="005F092F">
        <w:rPr>
          <w:rFonts w:ascii="Times New Roman" w:hAnsi="Times New Roman"/>
          <w:b/>
          <w:sz w:val="28"/>
          <w:szCs w:val="28"/>
          <w:vertAlign w:val="superscript"/>
        </w:rPr>
        <w:footnoteReference w:id="17"/>
      </w:r>
      <w:r w:rsidRPr="005F092F">
        <w:rPr>
          <w:rFonts w:ascii="Times New Roman" w:hAnsi="Times New Roman"/>
          <w:b/>
          <w:sz w:val="28"/>
          <w:szCs w:val="28"/>
        </w:rPr>
        <w:t xml:space="preserve"> </w:t>
      </w:r>
      <w:r w:rsidRPr="005F092F">
        <w:rPr>
          <w:rFonts w:ascii="Times New Roman" w:hAnsi="Times New Roman"/>
          <w:sz w:val="28"/>
          <w:szCs w:val="28"/>
        </w:rPr>
        <w:t>без указания наименования объекта</w:t>
      </w:r>
      <w:r w:rsidRPr="005F092F">
        <w:rPr>
          <w:rFonts w:ascii="Times New Roman" w:hAnsi="Times New Roman"/>
          <w:sz w:val="28"/>
          <w:szCs w:val="28"/>
          <w:vertAlign w:val="superscript"/>
        </w:rPr>
        <w:footnoteReference w:id="18"/>
      </w:r>
      <w:r w:rsidRPr="005F092F">
        <w:rPr>
          <w:rFonts w:ascii="Times New Roman" w:hAnsi="Times New Roman"/>
          <w:sz w:val="28"/>
          <w:szCs w:val="28"/>
        </w:rPr>
        <w:t>.</w:t>
      </w:r>
    </w:p>
    <w:p w14:paraId="2CFB07FC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7D23">
        <w:rPr>
          <w:rFonts w:ascii="Times New Roman" w:hAnsi="Times New Roman"/>
          <w:sz w:val="28"/>
          <w:szCs w:val="28"/>
        </w:rPr>
        <w:t>В результате</w:t>
      </w:r>
      <w:r>
        <w:rPr>
          <w:rFonts w:ascii="Times New Roman" w:hAnsi="Times New Roman"/>
          <w:sz w:val="28"/>
          <w:szCs w:val="28"/>
        </w:rPr>
        <w:t xml:space="preserve"> сравнительного</w:t>
      </w:r>
      <w:r w:rsidRPr="00E27D23">
        <w:rPr>
          <w:rFonts w:ascii="Times New Roman" w:hAnsi="Times New Roman"/>
          <w:sz w:val="28"/>
          <w:szCs w:val="28"/>
        </w:rPr>
        <w:t xml:space="preserve"> анализа Баланса</w:t>
      </w:r>
      <w:r w:rsidRPr="00E27D23">
        <w:rPr>
          <w:rFonts w:ascii="Times New Roman" w:hAnsi="Times New Roman"/>
          <w:sz w:val="28"/>
          <w:szCs w:val="28"/>
          <w:vertAlign w:val="superscript"/>
        </w:rPr>
        <w:footnoteReference w:id="19"/>
      </w:r>
      <w:r w:rsidRPr="00E27D23">
        <w:rPr>
          <w:rFonts w:ascii="Times New Roman" w:hAnsi="Times New Roman"/>
          <w:sz w:val="28"/>
          <w:szCs w:val="28"/>
        </w:rPr>
        <w:t>, Сведений о движении нефинансовых активов</w:t>
      </w:r>
      <w:r w:rsidRPr="00E27D23">
        <w:rPr>
          <w:rFonts w:ascii="Times New Roman" w:hAnsi="Times New Roman"/>
          <w:sz w:val="28"/>
          <w:szCs w:val="28"/>
          <w:vertAlign w:val="superscript"/>
        </w:rPr>
        <w:footnoteReference w:id="20"/>
      </w:r>
      <w:r w:rsidRPr="00E27D23">
        <w:rPr>
          <w:rFonts w:ascii="Times New Roman" w:hAnsi="Times New Roman"/>
          <w:sz w:val="28"/>
          <w:szCs w:val="28"/>
        </w:rPr>
        <w:t xml:space="preserve"> с данными Главной книги МОУ «Заринская СОШ» по учету основных средств установлены расхождения данных Главной книги с данными Баланса, Сведениями о движении нефинансовых активов, в том числе:</w:t>
      </w:r>
    </w:p>
    <w:p w14:paraId="356E0F83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7D23">
        <w:rPr>
          <w:rFonts w:ascii="Times New Roman" w:hAnsi="Times New Roman"/>
          <w:sz w:val="28"/>
          <w:szCs w:val="28"/>
        </w:rPr>
        <w:t xml:space="preserve">- счет </w:t>
      </w:r>
      <w:r w:rsidRPr="00E27D23">
        <w:rPr>
          <w:rFonts w:ascii="Times New Roman" w:hAnsi="Times New Roman"/>
          <w:color w:val="000000"/>
          <w:sz w:val="28"/>
          <w:szCs w:val="28"/>
        </w:rPr>
        <w:t xml:space="preserve">«Машины и оборудование» </w:t>
      </w:r>
      <w:r w:rsidRPr="00E27D23">
        <w:rPr>
          <w:rFonts w:ascii="Times New Roman" w:hAnsi="Times New Roman"/>
          <w:sz w:val="28"/>
          <w:szCs w:val="28"/>
        </w:rPr>
        <w:t>– (-) 163 311,46рублей;</w:t>
      </w:r>
    </w:p>
    <w:p w14:paraId="5A55DA92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7D23">
        <w:rPr>
          <w:rFonts w:ascii="Times New Roman" w:hAnsi="Times New Roman"/>
          <w:color w:val="000000"/>
          <w:sz w:val="28"/>
          <w:szCs w:val="28"/>
        </w:rPr>
        <w:t>-счет «Инвентарь производственный и хозяйственный» -                                       (+) 163 417,46 рублей;</w:t>
      </w:r>
    </w:p>
    <w:p w14:paraId="2AAF05E8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7D23">
        <w:rPr>
          <w:rFonts w:ascii="Times New Roman" w:hAnsi="Times New Roman"/>
          <w:sz w:val="28"/>
          <w:szCs w:val="28"/>
        </w:rPr>
        <w:t>- счет «Прочие основные средства» - (</w:t>
      </w:r>
      <w:r w:rsidRPr="00E27D23">
        <w:rPr>
          <w:rFonts w:ascii="Times New Roman" w:hAnsi="Times New Roman"/>
          <w:color w:val="000000"/>
          <w:sz w:val="28"/>
          <w:szCs w:val="28"/>
        </w:rPr>
        <w:t>+) 10 059,92 рублей;</w:t>
      </w:r>
    </w:p>
    <w:p w14:paraId="17825A38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7D23">
        <w:rPr>
          <w:rFonts w:ascii="Times New Roman" w:hAnsi="Times New Roman"/>
          <w:color w:val="000000"/>
          <w:sz w:val="28"/>
          <w:szCs w:val="28"/>
        </w:rPr>
        <w:t>- счет «Амортизация инвентаря производственного и хозяйственного» -               (+) 106,00 рублей;</w:t>
      </w:r>
    </w:p>
    <w:p w14:paraId="7ECBCE03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7D23">
        <w:rPr>
          <w:rFonts w:ascii="Times New Roman" w:hAnsi="Times New Roman"/>
          <w:color w:val="000000"/>
          <w:sz w:val="28"/>
          <w:szCs w:val="28"/>
        </w:rPr>
        <w:t>- счет «Амортизация прочих основных средств» - (+) 10 059,92 рублей;</w:t>
      </w:r>
    </w:p>
    <w:p w14:paraId="6BAB47B7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7D23">
        <w:rPr>
          <w:rFonts w:ascii="Times New Roman" w:hAnsi="Times New Roman"/>
          <w:sz w:val="28"/>
          <w:szCs w:val="28"/>
        </w:rPr>
        <w:t>- забалансовый счет 21 «Основные средства в эксплуатации» -                              (-) 569 352,65 рублей.</w:t>
      </w:r>
    </w:p>
    <w:p w14:paraId="24EB36C9" w14:textId="77777777" w:rsidR="00D543FA" w:rsidRPr="00E27D23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27D23">
        <w:rPr>
          <w:rFonts w:ascii="Times New Roman" w:hAnsi="Times New Roman"/>
          <w:sz w:val="28"/>
          <w:szCs w:val="28"/>
        </w:rPr>
        <w:t xml:space="preserve">Таким образом, </w:t>
      </w:r>
      <w:r w:rsidRPr="00E27D23">
        <w:rPr>
          <w:rFonts w:ascii="Times New Roman" w:hAnsi="Times New Roman"/>
          <w:iCs/>
          <w:sz w:val="28"/>
          <w:szCs w:val="28"/>
        </w:rPr>
        <w:t xml:space="preserve">бухгалтерская (финансовая) отчетность по основным средствам по состоянию на 01.01.2024 года не соответствует данным Главной книги МОУ «Заринская СОШ», что </w:t>
      </w:r>
      <w:r w:rsidRPr="00E27D23">
        <w:rPr>
          <w:rFonts w:ascii="Times New Roman" w:hAnsi="Times New Roman"/>
          <w:b/>
          <w:iCs/>
          <w:sz w:val="28"/>
          <w:szCs w:val="28"/>
        </w:rPr>
        <w:t xml:space="preserve">является нарушением требований </w:t>
      </w:r>
      <w:hyperlink r:id="rId10" w:history="1">
        <w:r w:rsidRPr="00E27D23">
          <w:rPr>
            <w:rFonts w:ascii="Times New Roman" w:hAnsi="Times New Roman"/>
            <w:b/>
            <w:sz w:val="28"/>
            <w:szCs w:val="28"/>
          </w:rPr>
          <w:t xml:space="preserve">части </w:t>
        </w:r>
        <w:r w:rsidRPr="00E27D23">
          <w:rPr>
            <w:rFonts w:ascii="Times New Roman" w:hAnsi="Times New Roman"/>
            <w:b/>
            <w:sz w:val="28"/>
            <w:szCs w:val="28"/>
          </w:rPr>
          <w:lastRenderedPageBreak/>
          <w:t>1 статьи 13</w:t>
        </w:r>
      </w:hyperlink>
      <w:r w:rsidRPr="00E27D23">
        <w:rPr>
          <w:rFonts w:ascii="Times New Roman" w:hAnsi="Times New Roman"/>
          <w:b/>
          <w:sz w:val="28"/>
          <w:szCs w:val="28"/>
        </w:rPr>
        <w:t xml:space="preserve"> Федерального закона № 402-ФЗ</w:t>
      </w:r>
      <w:r w:rsidRPr="00E27D23">
        <w:rPr>
          <w:rFonts w:ascii="Times New Roman" w:hAnsi="Times New Roman"/>
          <w:b/>
          <w:sz w:val="28"/>
          <w:szCs w:val="28"/>
          <w:vertAlign w:val="superscript"/>
        </w:rPr>
        <w:footnoteReference w:id="21"/>
      </w:r>
      <w:r w:rsidRPr="00E27D23">
        <w:rPr>
          <w:rFonts w:ascii="Times New Roman" w:hAnsi="Times New Roman"/>
          <w:b/>
          <w:sz w:val="28"/>
          <w:szCs w:val="28"/>
        </w:rPr>
        <w:t>.</w:t>
      </w:r>
    </w:p>
    <w:p w14:paraId="6EA187DF" w14:textId="71FD850E" w:rsidR="00D543FA" w:rsidRPr="00610AB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10AB4">
        <w:rPr>
          <w:rFonts w:ascii="Times New Roman" w:hAnsi="Times New Roman"/>
          <w:b/>
          <w:sz w:val="28"/>
          <w:szCs w:val="28"/>
        </w:rPr>
        <w:t xml:space="preserve">2.2.2. Анализ сведений об имуществе, отраженных на балансе/забалансе </w:t>
      </w:r>
      <w:r w:rsidRPr="00610AB4">
        <w:rPr>
          <w:rFonts w:ascii="Times New Roman" w:hAnsi="Times New Roman"/>
          <w:b/>
          <w:color w:val="000000"/>
          <w:sz w:val="28"/>
          <w:szCs w:val="28"/>
        </w:rPr>
        <w:t>МОУ «Заринская СОШ» п</w:t>
      </w:r>
      <w:r w:rsidRPr="00610AB4">
        <w:rPr>
          <w:rFonts w:ascii="Times New Roman" w:hAnsi="Times New Roman"/>
          <w:b/>
          <w:sz w:val="28"/>
          <w:szCs w:val="28"/>
        </w:rPr>
        <w:t>о состоянию на 01.09.2024 года.</w:t>
      </w:r>
    </w:p>
    <w:p w14:paraId="45E66175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FDE">
        <w:rPr>
          <w:rFonts w:ascii="Times New Roman" w:hAnsi="Times New Roman"/>
          <w:sz w:val="28"/>
          <w:szCs w:val="28"/>
        </w:rPr>
        <w:t xml:space="preserve">По данным Главной книги </w:t>
      </w:r>
      <w:r>
        <w:rPr>
          <w:rFonts w:ascii="Times New Roman" w:hAnsi="Times New Roman"/>
          <w:sz w:val="28"/>
          <w:szCs w:val="28"/>
        </w:rPr>
        <w:t>МОУ «Заринская СОШ»</w:t>
      </w:r>
      <w:r w:rsidRPr="003C6FDE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01.09</w:t>
      </w:r>
      <w:r w:rsidRPr="003C6FDE">
        <w:rPr>
          <w:rFonts w:ascii="Times New Roman" w:hAnsi="Times New Roman"/>
          <w:sz w:val="28"/>
          <w:szCs w:val="28"/>
        </w:rPr>
        <w:t>.2024 года стоимость основных средств</w:t>
      </w:r>
      <w:r>
        <w:rPr>
          <w:rFonts w:ascii="Times New Roman" w:hAnsi="Times New Roman"/>
          <w:sz w:val="28"/>
          <w:szCs w:val="28"/>
        </w:rPr>
        <w:t>,</w:t>
      </w:r>
      <w:r w:rsidRPr="003C6FDE">
        <w:rPr>
          <w:rFonts w:ascii="Times New Roman" w:hAnsi="Times New Roman"/>
          <w:sz w:val="28"/>
          <w:szCs w:val="28"/>
        </w:rPr>
        <w:t xml:space="preserve"> принятых к </w:t>
      </w:r>
      <w:r w:rsidRPr="00D543FA">
        <w:rPr>
          <w:rFonts w:ascii="Times New Roman" w:hAnsi="Times New Roman"/>
          <w:sz w:val="28"/>
          <w:szCs w:val="28"/>
        </w:rPr>
        <w:t xml:space="preserve">учету </w:t>
      </w:r>
      <w:r w:rsidRPr="0052425A">
        <w:rPr>
          <w:rFonts w:ascii="Times New Roman" w:hAnsi="Times New Roman"/>
          <w:sz w:val="28"/>
          <w:szCs w:val="28"/>
          <w:u w:val="single"/>
        </w:rPr>
        <w:t>на балансовые счета</w:t>
      </w:r>
      <w:r w:rsidRPr="003C6FDE">
        <w:rPr>
          <w:rFonts w:ascii="Times New Roman" w:hAnsi="Times New Roman"/>
          <w:sz w:val="28"/>
          <w:szCs w:val="28"/>
          <w:u w:val="single"/>
        </w:rPr>
        <w:t>,</w:t>
      </w:r>
      <w:r w:rsidRPr="003C6FDE">
        <w:rPr>
          <w:rFonts w:ascii="Times New Roman" w:hAnsi="Times New Roman"/>
          <w:sz w:val="28"/>
          <w:szCs w:val="28"/>
        </w:rPr>
        <w:t xml:space="preserve"> составила </w:t>
      </w:r>
      <w:r w:rsidRPr="003E7B90">
        <w:rPr>
          <w:rFonts w:ascii="Times New Roman" w:hAnsi="Times New Roman"/>
          <w:b/>
          <w:sz w:val="28"/>
          <w:szCs w:val="28"/>
        </w:rPr>
        <w:t>70 538 225,19</w:t>
      </w:r>
      <w:r w:rsidRPr="003C6FDE">
        <w:rPr>
          <w:rFonts w:ascii="Times New Roman" w:hAnsi="Times New Roman"/>
          <w:sz w:val="28"/>
          <w:szCs w:val="28"/>
        </w:rPr>
        <w:t xml:space="preserve"> </w:t>
      </w:r>
      <w:r w:rsidRPr="003C6FDE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544849">
        <w:rPr>
          <w:rFonts w:ascii="Times New Roman" w:hAnsi="Times New Roman"/>
          <w:sz w:val="28"/>
          <w:szCs w:val="28"/>
        </w:rPr>
        <w:t>что больше</w:t>
      </w:r>
      <w:r w:rsidRPr="002B6339">
        <w:rPr>
          <w:rFonts w:ascii="Times New Roman" w:hAnsi="Times New Roman"/>
          <w:b/>
          <w:sz w:val="28"/>
          <w:szCs w:val="28"/>
        </w:rPr>
        <w:t xml:space="preserve"> </w:t>
      </w:r>
      <w:r w:rsidRPr="00544849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861 954,59 рублей </w:t>
      </w:r>
      <w:r w:rsidRPr="00544849">
        <w:rPr>
          <w:rFonts w:ascii="Times New Roman" w:hAnsi="Times New Roman"/>
          <w:sz w:val="28"/>
          <w:szCs w:val="28"/>
        </w:rPr>
        <w:t>в сравнении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44849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началом 2024 года.</w:t>
      </w:r>
    </w:p>
    <w:p w14:paraId="3235B1A0" w14:textId="77777777" w:rsidR="00D543FA" w:rsidRPr="00171364" w:rsidRDefault="00D543FA" w:rsidP="00F9607B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>По состоянию на 01.09.2024 года установлено, что МОУ «Заринская СОШ» не осуществлялся учет объектов основных средств стоимостью до 10 000,00 рублей включительно на забалансовых счетах</w:t>
      </w:r>
      <w:r w:rsidRPr="00171364">
        <w:rPr>
          <w:rFonts w:ascii="Times New Roman" w:hAnsi="Times New Roman"/>
          <w:sz w:val="28"/>
          <w:szCs w:val="28"/>
          <w:vertAlign w:val="superscript"/>
        </w:rPr>
        <w:footnoteReference w:id="22"/>
      </w:r>
      <w:r w:rsidRPr="00171364">
        <w:rPr>
          <w:rFonts w:ascii="Times New Roman" w:hAnsi="Times New Roman"/>
          <w:sz w:val="28"/>
          <w:szCs w:val="28"/>
        </w:rPr>
        <w:t xml:space="preserve">, что является </w:t>
      </w:r>
      <w:r w:rsidRPr="00171364">
        <w:rPr>
          <w:rFonts w:ascii="Times New Roman" w:hAnsi="Times New Roman"/>
          <w:b/>
          <w:sz w:val="28"/>
          <w:szCs w:val="28"/>
        </w:rPr>
        <w:t>нарушением требований пункта 373 Инструкции №157н</w:t>
      </w:r>
      <w:r w:rsidRPr="00171364">
        <w:rPr>
          <w:rFonts w:ascii="Times New Roman" w:hAnsi="Times New Roman"/>
          <w:b/>
          <w:sz w:val="28"/>
          <w:szCs w:val="28"/>
          <w:vertAlign w:val="superscript"/>
        </w:rPr>
        <w:footnoteReference w:id="23"/>
      </w:r>
      <w:r w:rsidRPr="00171364">
        <w:rPr>
          <w:rFonts w:ascii="Times New Roman" w:hAnsi="Times New Roman"/>
          <w:sz w:val="28"/>
          <w:szCs w:val="28"/>
        </w:rPr>
        <w:t>.</w:t>
      </w:r>
    </w:p>
    <w:p w14:paraId="50EC2516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 xml:space="preserve">В ходе анализа оборотной ведомости по нефинансовым активам по счету 10100 «Основные средства» по состоянию на 01.09.2024 года </w:t>
      </w:r>
      <w:r w:rsidRPr="00171364">
        <w:rPr>
          <w:rFonts w:ascii="Times New Roman" w:hAnsi="Times New Roman"/>
          <w:color w:val="000000"/>
          <w:sz w:val="28"/>
          <w:szCs w:val="28"/>
        </w:rPr>
        <w:t>установлены идентичные нарушения, что и по состоянию на 01.01.2024 года, в том числе:</w:t>
      </w:r>
    </w:p>
    <w:p w14:paraId="0E578E4B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364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171364">
        <w:rPr>
          <w:rFonts w:ascii="Times New Roman" w:hAnsi="Times New Roman"/>
          <w:b/>
          <w:color w:val="000000"/>
          <w:sz w:val="28"/>
          <w:szCs w:val="28"/>
        </w:rPr>
        <w:t xml:space="preserve">В нарушение требований </w:t>
      </w:r>
      <w:hyperlink r:id="rId11" w:history="1">
        <w:r w:rsidRPr="00171364">
          <w:rPr>
            <w:rFonts w:ascii="Times New Roman" w:hAnsi="Times New Roman"/>
            <w:b/>
            <w:color w:val="000000"/>
            <w:sz w:val="28"/>
            <w:szCs w:val="28"/>
          </w:rPr>
          <w:t>пункта 7</w:t>
        </w:r>
      </w:hyperlink>
      <w:r w:rsidRPr="00171364">
        <w:rPr>
          <w:rFonts w:ascii="Times New Roman" w:hAnsi="Times New Roman"/>
          <w:b/>
          <w:color w:val="000000"/>
          <w:sz w:val="28"/>
          <w:szCs w:val="28"/>
        </w:rPr>
        <w:t xml:space="preserve"> ФСБУ «Основные средства»</w:t>
      </w:r>
      <w:r w:rsidRPr="00171364">
        <w:rPr>
          <w:rFonts w:ascii="Times New Roman" w:hAnsi="Times New Roman"/>
          <w:b/>
          <w:color w:val="000000"/>
          <w:sz w:val="28"/>
          <w:szCs w:val="28"/>
          <w:vertAlign w:val="superscript"/>
        </w:rPr>
        <w:footnoteReference w:id="24"/>
      </w:r>
      <w:r w:rsidRPr="00171364">
        <w:rPr>
          <w:rFonts w:ascii="Times New Roman" w:hAnsi="Times New Roman"/>
          <w:b/>
          <w:color w:val="000000"/>
          <w:sz w:val="28"/>
          <w:szCs w:val="28"/>
        </w:rPr>
        <w:t xml:space="preserve">, пунктов 45, </w:t>
      </w:r>
      <w:hyperlink r:id="rId12" w:history="1">
        <w:r w:rsidRPr="00171364">
          <w:rPr>
            <w:rFonts w:ascii="Times New Roman" w:hAnsi="Times New Roman"/>
            <w:b/>
            <w:color w:val="000000"/>
            <w:sz w:val="28"/>
            <w:szCs w:val="28"/>
          </w:rPr>
          <w:t>53</w:t>
        </w:r>
      </w:hyperlink>
      <w:r w:rsidRPr="00171364">
        <w:rPr>
          <w:rFonts w:ascii="Times New Roman" w:hAnsi="Times New Roman"/>
          <w:b/>
          <w:color w:val="000000"/>
          <w:sz w:val="28"/>
          <w:szCs w:val="28"/>
        </w:rPr>
        <w:t xml:space="preserve"> Инструкции №157н</w:t>
      </w:r>
      <w:r w:rsidRPr="00171364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25"/>
      </w:r>
      <w:r w:rsidRPr="00171364">
        <w:rPr>
          <w:rFonts w:ascii="Times New Roman" w:hAnsi="Times New Roman"/>
          <w:color w:val="000000"/>
          <w:sz w:val="28"/>
          <w:szCs w:val="28"/>
        </w:rPr>
        <w:t xml:space="preserve"> установлены случаи неверного отнесения основных средств к машинам и оборудованию (счет 101 34</w:t>
      </w:r>
      <w:r w:rsidRPr="00171364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171364">
        <w:rPr>
          <w:rFonts w:ascii="Times New Roman" w:hAnsi="Times New Roman"/>
          <w:b/>
          <w:color w:val="000000"/>
          <w:sz w:val="28"/>
          <w:szCs w:val="28"/>
          <w:vertAlign w:val="superscript"/>
        </w:rPr>
        <w:footnoteReference w:id="26"/>
      </w:r>
      <w:r w:rsidRPr="0017136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FFA89CB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 xml:space="preserve">2) </w:t>
      </w:r>
      <w:r w:rsidRPr="00171364">
        <w:rPr>
          <w:rFonts w:ascii="Times New Roman" w:hAnsi="Times New Roman"/>
          <w:b/>
          <w:sz w:val="28"/>
          <w:szCs w:val="28"/>
        </w:rPr>
        <w:t>В нарушение требований статьи 9 Федерального закона №402-ФЗ</w:t>
      </w:r>
      <w:r w:rsidRPr="00171364">
        <w:rPr>
          <w:rFonts w:ascii="Times New Roman" w:hAnsi="Times New Roman"/>
          <w:sz w:val="28"/>
          <w:szCs w:val="28"/>
          <w:vertAlign w:val="superscript"/>
        </w:rPr>
        <w:footnoteReference w:id="27"/>
      </w:r>
      <w:r w:rsidRPr="00171364">
        <w:rPr>
          <w:rFonts w:ascii="Times New Roman" w:hAnsi="Times New Roman"/>
          <w:sz w:val="28"/>
          <w:szCs w:val="28"/>
        </w:rPr>
        <w:t xml:space="preserve"> к бухгалтерскому учету на счет </w:t>
      </w:r>
      <w:r w:rsidRPr="00171364">
        <w:rPr>
          <w:rFonts w:ascii="Times New Roman" w:hAnsi="Times New Roman"/>
          <w:b/>
          <w:sz w:val="28"/>
          <w:szCs w:val="28"/>
        </w:rPr>
        <w:t>10136</w:t>
      </w:r>
      <w:r w:rsidRPr="00171364">
        <w:rPr>
          <w:rFonts w:ascii="Times New Roman" w:hAnsi="Times New Roman"/>
          <w:sz w:val="28"/>
          <w:szCs w:val="28"/>
        </w:rPr>
        <w:t xml:space="preserve"> «Инвентарь производственный и хозяйственный - иное движимое имущество учреждения» принят объект основных средств стоимостью </w:t>
      </w:r>
      <w:r w:rsidRPr="00171364">
        <w:rPr>
          <w:rFonts w:ascii="Times New Roman" w:hAnsi="Times New Roman"/>
          <w:b/>
          <w:sz w:val="28"/>
          <w:szCs w:val="28"/>
        </w:rPr>
        <w:t>2 097 200,46 рублей</w:t>
      </w:r>
      <w:r w:rsidRPr="00171364">
        <w:rPr>
          <w:rFonts w:ascii="Times New Roman" w:hAnsi="Times New Roman"/>
          <w:b/>
          <w:sz w:val="28"/>
          <w:szCs w:val="28"/>
          <w:vertAlign w:val="superscript"/>
        </w:rPr>
        <w:footnoteReference w:id="28"/>
      </w:r>
      <w:r w:rsidRPr="00171364">
        <w:rPr>
          <w:rFonts w:ascii="Times New Roman" w:hAnsi="Times New Roman"/>
          <w:b/>
          <w:sz w:val="28"/>
          <w:szCs w:val="28"/>
        </w:rPr>
        <w:t xml:space="preserve"> </w:t>
      </w:r>
      <w:r w:rsidRPr="00171364">
        <w:rPr>
          <w:rFonts w:ascii="Times New Roman" w:hAnsi="Times New Roman"/>
          <w:sz w:val="28"/>
          <w:szCs w:val="28"/>
        </w:rPr>
        <w:t>без указания наименования объекта</w:t>
      </w:r>
      <w:r w:rsidRPr="00171364">
        <w:rPr>
          <w:rFonts w:ascii="Times New Roman" w:hAnsi="Times New Roman"/>
          <w:sz w:val="28"/>
          <w:szCs w:val="28"/>
          <w:vertAlign w:val="superscript"/>
        </w:rPr>
        <w:footnoteReference w:id="29"/>
      </w:r>
      <w:r w:rsidRPr="00171364">
        <w:rPr>
          <w:rFonts w:ascii="Times New Roman" w:hAnsi="Times New Roman"/>
          <w:sz w:val="28"/>
          <w:szCs w:val="28"/>
        </w:rPr>
        <w:t>.</w:t>
      </w:r>
    </w:p>
    <w:p w14:paraId="59851393" w14:textId="77777777" w:rsidR="00D543FA" w:rsidRPr="00171364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1364">
        <w:rPr>
          <w:rFonts w:ascii="Times New Roman" w:hAnsi="Times New Roman"/>
          <w:b/>
          <w:sz w:val="28"/>
          <w:szCs w:val="28"/>
        </w:rPr>
        <w:t xml:space="preserve">2.3. Сверка Реестра объектов муниципальной собственности муниципального образования Алапаевское с имуществом, отраженным на балансе/забалансе </w:t>
      </w:r>
      <w:r w:rsidRPr="00171364">
        <w:rPr>
          <w:rFonts w:ascii="Times New Roman" w:hAnsi="Times New Roman"/>
          <w:b/>
          <w:color w:val="000000"/>
          <w:sz w:val="28"/>
          <w:szCs w:val="28"/>
        </w:rPr>
        <w:t>МОУ «Заринская СОШ»</w:t>
      </w:r>
      <w:r w:rsidRPr="00171364">
        <w:rPr>
          <w:rFonts w:ascii="Times New Roman" w:hAnsi="Times New Roman"/>
          <w:b/>
          <w:sz w:val="28"/>
          <w:szCs w:val="28"/>
        </w:rPr>
        <w:t>.</w:t>
      </w:r>
    </w:p>
    <w:p w14:paraId="614CDEA5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 xml:space="preserve">По данным Реестра по состоянию на 01.01.2024 года МОУ «Заринская СОШ» передано в оперативное управление имущество стоимостью </w:t>
      </w:r>
      <w:r w:rsidRPr="00171364">
        <w:rPr>
          <w:rFonts w:ascii="Times New Roman" w:hAnsi="Times New Roman"/>
          <w:b/>
          <w:sz w:val="28"/>
          <w:szCs w:val="28"/>
        </w:rPr>
        <w:t>71 508 110,61 рублей</w:t>
      </w:r>
      <w:r w:rsidRPr="00171364">
        <w:rPr>
          <w:rFonts w:ascii="Times New Roman" w:hAnsi="Times New Roman"/>
          <w:sz w:val="28"/>
          <w:szCs w:val="28"/>
        </w:rPr>
        <w:t xml:space="preserve">, на 01.09.2024 года – </w:t>
      </w:r>
      <w:r w:rsidRPr="00171364">
        <w:rPr>
          <w:rFonts w:ascii="Times New Roman" w:hAnsi="Times New Roman"/>
          <w:b/>
          <w:sz w:val="28"/>
          <w:szCs w:val="28"/>
        </w:rPr>
        <w:t>70 696 552,76 рублей</w:t>
      </w:r>
      <w:r w:rsidRPr="00171364">
        <w:rPr>
          <w:rFonts w:ascii="Times New Roman" w:hAnsi="Times New Roman"/>
          <w:sz w:val="28"/>
          <w:szCs w:val="28"/>
        </w:rPr>
        <w:t>.</w:t>
      </w:r>
    </w:p>
    <w:p w14:paraId="5D063D87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>Контрольным управлением проведен сравнительный анализ данных Реестра с данными бухгалтерского учета. По результатам анализа установлено:</w:t>
      </w:r>
    </w:p>
    <w:p w14:paraId="537338DC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>1) Расхождение между данными бухгалтерских счетов по учету основных средств и суммой переданного учреждению имущества в оперативное управление, в том числе:</w:t>
      </w:r>
    </w:p>
    <w:p w14:paraId="06594171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 xml:space="preserve">- на 01.01.2024 года - (-) 1 834 840,01 рублей, </w:t>
      </w:r>
    </w:p>
    <w:p w14:paraId="293046A5" w14:textId="77777777" w:rsidR="00D543FA" w:rsidRPr="00171364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t>- на 01.09.2024 года – (-) 158 327,57 рублей (таблица</w:t>
      </w:r>
      <w:r>
        <w:rPr>
          <w:rFonts w:ascii="Times New Roman" w:hAnsi="Times New Roman"/>
          <w:sz w:val="28"/>
          <w:szCs w:val="28"/>
        </w:rPr>
        <w:t xml:space="preserve"> 1</w:t>
      </w:r>
      <w:r w:rsidRPr="00171364">
        <w:rPr>
          <w:rFonts w:ascii="Times New Roman" w:hAnsi="Times New Roman"/>
          <w:sz w:val="28"/>
          <w:szCs w:val="28"/>
        </w:rPr>
        <w:t>).</w:t>
      </w:r>
    </w:p>
    <w:p w14:paraId="3C13036E" w14:textId="77777777" w:rsidR="00D543FA" w:rsidRPr="00171364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171364">
        <w:rPr>
          <w:rFonts w:ascii="Times New Roman" w:hAnsi="Times New Roman"/>
          <w:sz w:val="28"/>
          <w:szCs w:val="28"/>
        </w:rPr>
        <w:lastRenderedPageBreak/>
        <w:t>Таблица</w:t>
      </w:r>
      <w:r>
        <w:rPr>
          <w:rFonts w:ascii="Times New Roman" w:hAnsi="Times New Roman"/>
          <w:sz w:val="28"/>
          <w:szCs w:val="28"/>
        </w:rPr>
        <w:t xml:space="preserve"> 1</w:t>
      </w:r>
    </w:p>
    <w:p w14:paraId="4077647C" w14:textId="77777777" w:rsidR="00D543FA" w:rsidRPr="00171364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 w:rsidRPr="00171364">
        <w:rPr>
          <w:rFonts w:ascii="Times New Roman" w:hAnsi="Times New Roman"/>
          <w:sz w:val="24"/>
          <w:szCs w:val="24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2432"/>
        <w:gridCol w:w="2432"/>
        <w:gridCol w:w="1425"/>
      </w:tblGrid>
      <w:tr w:rsidR="00D543FA" w:rsidRPr="00171364" w14:paraId="26FD3B2E" w14:textId="77777777" w:rsidTr="000B11C9">
        <w:tc>
          <w:tcPr>
            <w:tcW w:w="3369" w:type="dxa"/>
            <w:vMerge w:val="restart"/>
            <w:shd w:val="clear" w:color="auto" w:fill="auto"/>
          </w:tcPr>
          <w:p w14:paraId="3F56B480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4952" w:type="dxa"/>
            <w:gridSpan w:val="2"/>
            <w:shd w:val="clear" w:color="auto" w:fill="auto"/>
          </w:tcPr>
          <w:p w14:paraId="7C5768F7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Стоимость имущества</w:t>
            </w:r>
          </w:p>
        </w:tc>
        <w:tc>
          <w:tcPr>
            <w:tcW w:w="1427" w:type="dxa"/>
            <w:vMerge w:val="restart"/>
            <w:shd w:val="clear" w:color="auto" w:fill="auto"/>
          </w:tcPr>
          <w:p w14:paraId="4062BD19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Расхождение (гр.2-гр.3)</w:t>
            </w:r>
          </w:p>
        </w:tc>
      </w:tr>
      <w:tr w:rsidR="00D543FA" w:rsidRPr="00171364" w14:paraId="38B586A7" w14:textId="77777777" w:rsidTr="000B11C9">
        <w:tc>
          <w:tcPr>
            <w:tcW w:w="3369" w:type="dxa"/>
            <w:vMerge/>
            <w:shd w:val="clear" w:color="auto" w:fill="auto"/>
          </w:tcPr>
          <w:p w14:paraId="5BD4180B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76" w:type="dxa"/>
            <w:shd w:val="clear" w:color="auto" w:fill="auto"/>
          </w:tcPr>
          <w:p w14:paraId="72AB5102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по данным Главной книги</w:t>
            </w:r>
          </w:p>
        </w:tc>
        <w:tc>
          <w:tcPr>
            <w:tcW w:w="2476" w:type="dxa"/>
            <w:shd w:val="clear" w:color="auto" w:fill="auto"/>
          </w:tcPr>
          <w:p w14:paraId="314FB2F6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по данным Реестра</w:t>
            </w:r>
          </w:p>
        </w:tc>
        <w:tc>
          <w:tcPr>
            <w:tcW w:w="1427" w:type="dxa"/>
            <w:vMerge/>
            <w:shd w:val="clear" w:color="auto" w:fill="auto"/>
          </w:tcPr>
          <w:p w14:paraId="59915D4F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3FA" w:rsidRPr="00171364" w14:paraId="46528E64" w14:textId="77777777" w:rsidTr="000B11C9">
        <w:tc>
          <w:tcPr>
            <w:tcW w:w="3369" w:type="dxa"/>
            <w:shd w:val="clear" w:color="auto" w:fill="auto"/>
          </w:tcPr>
          <w:p w14:paraId="26FB7E2D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71364">
              <w:rPr>
                <w:rFonts w:ascii="Times New Roman" w:hAnsi="Times New Roman"/>
                <w:b/>
                <w:sz w:val="18"/>
                <w:szCs w:val="18"/>
              </w:rPr>
              <w:t>гр.1</w:t>
            </w:r>
          </w:p>
        </w:tc>
        <w:tc>
          <w:tcPr>
            <w:tcW w:w="2476" w:type="dxa"/>
            <w:shd w:val="clear" w:color="auto" w:fill="auto"/>
          </w:tcPr>
          <w:p w14:paraId="19243F18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71364">
              <w:rPr>
                <w:rFonts w:ascii="Times New Roman" w:hAnsi="Times New Roman"/>
                <w:b/>
                <w:sz w:val="18"/>
                <w:szCs w:val="18"/>
              </w:rPr>
              <w:t>гр.2</w:t>
            </w:r>
          </w:p>
        </w:tc>
        <w:tc>
          <w:tcPr>
            <w:tcW w:w="2476" w:type="dxa"/>
            <w:shd w:val="clear" w:color="auto" w:fill="auto"/>
          </w:tcPr>
          <w:p w14:paraId="1E953EC8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71364">
              <w:rPr>
                <w:rFonts w:ascii="Times New Roman" w:hAnsi="Times New Roman"/>
                <w:b/>
                <w:sz w:val="18"/>
                <w:szCs w:val="18"/>
              </w:rPr>
              <w:t>гр.3</w:t>
            </w:r>
          </w:p>
        </w:tc>
        <w:tc>
          <w:tcPr>
            <w:tcW w:w="1427" w:type="dxa"/>
            <w:shd w:val="clear" w:color="auto" w:fill="auto"/>
          </w:tcPr>
          <w:p w14:paraId="5E9647EF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71364">
              <w:rPr>
                <w:rFonts w:ascii="Times New Roman" w:hAnsi="Times New Roman"/>
                <w:b/>
                <w:sz w:val="18"/>
                <w:szCs w:val="18"/>
              </w:rPr>
              <w:t>гр.4</w:t>
            </w:r>
          </w:p>
        </w:tc>
      </w:tr>
      <w:tr w:rsidR="00D543FA" w:rsidRPr="00171364" w14:paraId="7D79FA82" w14:textId="77777777" w:rsidTr="000B11C9">
        <w:tc>
          <w:tcPr>
            <w:tcW w:w="3369" w:type="dxa"/>
            <w:shd w:val="clear" w:color="auto" w:fill="auto"/>
          </w:tcPr>
          <w:p w14:paraId="682D61C0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по состоянию на 01.01.2024 года</w:t>
            </w:r>
          </w:p>
        </w:tc>
        <w:tc>
          <w:tcPr>
            <w:tcW w:w="2476" w:type="dxa"/>
            <w:shd w:val="clear" w:color="auto" w:fill="auto"/>
          </w:tcPr>
          <w:p w14:paraId="300BF145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364">
              <w:rPr>
                <w:rFonts w:ascii="Times New Roman" w:hAnsi="Times New Roman"/>
                <w:sz w:val="20"/>
                <w:szCs w:val="20"/>
              </w:rPr>
              <w:t>69 676 270,60</w:t>
            </w:r>
          </w:p>
        </w:tc>
        <w:tc>
          <w:tcPr>
            <w:tcW w:w="2476" w:type="dxa"/>
            <w:shd w:val="clear" w:color="auto" w:fill="auto"/>
          </w:tcPr>
          <w:p w14:paraId="5533BAD5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364">
              <w:rPr>
                <w:rFonts w:ascii="Times New Roman" w:hAnsi="Times New Roman"/>
                <w:sz w:val="20"/>
                <w:szCs w:val="20"/>
              </w:rPr>
              <w:t>71 508 110,61</w:t>
            </w:r>
          </w:p>
        </w:tc>
        <w:tc>
          <w:tcPr>
            <w:tcW w:w="1427" w:type="dxa"/>
            <w:shd w:val="clear" w:color="auto" w:fill="auto"/>
          </w:tcPr>
          <w:p w14:paraId="3C936442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-1 831 840,01</w:t>
            </w:r>
          </w:p>
        </w:tc>
      </w:tr>
      <w:tr w:rsidR="00D543FA" w:rsidRPr="00171364" w14:paraId="6892F7CA" w14:textId="77777777" w:rsidTr="000B11C9">
        <w:tc>
          <w:tcPr>
            <w:tcW w:w="3369" w:type="dxa"/>
            <w:shd w:val="clear" w:color="auto" w:fill="auto"/>
          </w:tcPr>
          <w:p w14:paraId="4B8C58D1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по состоянию на 01.09.2024 года</w:t>
            </w:r>
          </w:p>
        </w:tc>
        <w:tc>
          <w:tcPr>
            <w:tcW w:w="2476" w:type="dxa"/>
            <w:shd w:val="clear" w:color="auto" w:fill="auto"/>
          </w:tcPr>
          <w:p w14:paraId="6238330C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364">
              <w:rPr>
                <w:rFonts w:ascii="Times New Roman" w:hAnsi="Times New Roman"/>
                <w:sz w:val="20"/>
                <w:szCs w:val="20"/>
              </w:rPr>
              <w:t>70 538 225,19</w:t>
            </w:r>
          </w:p>
        </w:tc>
        <w:tc>
          <w:tcPr>
            <w:tcW w:w="2476" w:type="dxa"/>
            <w:shd w:val="clear" w:color="auto" w:fill="auto"/>
          </w:tcPr>
          <w:p w14:paraId="210B4D7F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364">
              <w:rPr>
                <w:rFonts w:ascii="Times New Roman" w:hAnsi="Times New Roman"/>
                <w:sz w:val="20"/>
                <w:szCs w:val="20"/>
              </w:rPr>
              <w:t>70 696 552,76</w:t>
            </w:r>
          </w:p>
        </w:tc>
        <w:tc>
          <w:tcPr>
            <w:tcW w:w="1427" w:type="dxa"/>
            <w:shd w:val="clear" w:color="auto" w:fill="auto"/>
          </w:tcPr>
          <w:p w14:paraId="49A8B776" w14:textId="77777777" w:rsidR="00D543FA" w:rsidRPr="00171364" w:rsidRDefault="00D543FA" w:rsidP="00F96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364">
              <w:rPr>
                <w:rFonts w:ascii="Times New Roman" w:hAnsi="Times New Roman"/>
                <w:b/>
                <w:sz w:val="20"/>
                <w:szCs w:val="20"/>
              </w:rPr>
              <w:t>-158 327,57</w:t>
            </w:r>
          </w:p>
        </w:tc>
      </w:tr>
    </w:tbl>
    <w:p w14:paraId="6938FCFD" w14:textId="77777777" w:rsidR="00D543FA" w:rsidRDefault="00D543FA" w:rsidP="00F960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A4E525F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>2) Четыре (4) объекта основных средств, находящиеся на балансе МОУ «Заринская СОШ» фактически числятся в Реестре в количестве 5 (пяти) штук (таблица</w:t>
      </w:r>
      <w:r>
        <w:rPr>
          <w:rFonts w:ascii="Times New Roman" w:hAnsi="Times New Roman"/>
          <w:sz w:val="28"/>
          <w:szCs w:val="28"/>
        </w:rPr>
        <w:t xml:space="preserve"> 2</w:t>
      </w:r>
      <w:r w:rsidRPr="001E2C6A">
        <w:rPr>
          <w:rFonts w:ascii="Times New Roman" w:hAnsi="Times New Roman"/>
          <w:sz w:val="28"/>
          <w:szCs w:val="28"/>
        </w:rPr>
        <w:t xml:space="preserve">). </w:t>
      </w:r>
    </w:p>
    <w:p w14:paraId="39BAE5E5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2</w:t>
      </w:r>
    </w:p>
    <w:tbl>
      <w:tblPr>
        <w:tblW w:w="9719" w:type="dxa"/>
        <w:tblInd w:w="113" w:type="dxa"/>
        <w:tblLook w:val="04A0" w:firstRow="1" w:lastRow="0" w:firstColumn="1" w:lastColumn="0" w:noHBand="0" w:noVBand="1"/>
      </w:tblPr>
      <w:tblGrid>
        <w:gridCol w:w="2405"/>
        <w:gridCol w:w="1500"/>
        <w:gridCol w:w="910"/>
        <w:gridCol w:w="1311"/>
        <w:gridCol w:w="1330"/>
        <w:gridCol w:w="958"/>
        <w:gridCol w:w="1305"/>
      </w:tblGrid>
      <w:tr w:rsidR="00D543FA" w:rsidRPr="001E2C6A" w14:paraId="50DB1767" w14:textId="77777777" w:rsidTr="000B11C9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1264C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основного средства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6B1C17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71C5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 данным оборотной ведомости по нефинансовым активам на 01.09.2024г.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7EF7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По данным Реестра по состоянию на 01.09.2024г.</w:t>
            </w:r>
          </w:p>
        </w:tc>
      </w:tr>
      <w:tr w:rsidR="00D543FA" w:rsidRPr="001E2C6A" w14:paraId="5D4192AA" w14:textId="77777777" w:rsidTr="000B11C9">
        <w:trPr>
          <w:trHeight w:val="30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D9C7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8571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23A1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7A2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E035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Реестровый номер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3D9A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Кол-во, шт.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D7D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Стоимость, руб.</w:t>
            </w:r>
          </w:p>
        </w:tc>
      </w:tr>
      <w:tr w:rsidR="00D543FA" w:rsidRPr="001E2C6A" w14:paraId="6590B6A1" w14:textId="77777777" w:rsidTr="000B11C9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7BDE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Интерактивный планшет Interwrite Mobi500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D40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1101340069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21AD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298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123 848,00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128A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21992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28DD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8BAB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61 924,00</w:t>
            </w:r>
          </w:p>
        </w:tc>
      </w:tr>
      <w:tr w:rsidR="00D543FA" w:rsidRPr="001E2C6A" w14:paraId="58B8D237" w14:textId="77777777" w:rsidTr="000B11C9">
        <w:trPr>
          <w:trHeight w:val="432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33E6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F098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2B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5F9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F62F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21993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5B87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63C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61 924,00</w:t>
            </w:r>
          </w:p>
        </w:tc>
      </w:tr>
      <w:tr w:rsidR="00D543FA" w:rsidRPr="001E2C6A" w14:paraId="2053D7B4" w14:textId="77777777" w:rsidTr="000B11C9">
        <w:trPr>
          <w:trHeight w:val="2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75E6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Моноблок</w:t>
            </w:r>
            <w:r w:rsidRPr="001E2C6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Lenovo Idea Centre C260 Frame stand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8E44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1101340071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30B3F7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18E2B0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616200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9D7C75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153 000,00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75F2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21990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A090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90B5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76 500,00</w:t>
            </w:r>
          </w:p>
        </w:tc>
      </w:tr>
      <w:tr w:rsidR="00D543FA" w:rsidRPr="001E2C6A" w14:paraId="1E43BDDA" w14:textId="77777777" w:rsidTr="000B11C9">
        <w:trPr>
          <w:trHeight w:val="45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CD7C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F7A0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965F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A122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6E59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21991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39F8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388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76 500,00</w:t>
            </w:r>
          </w:p>
        </w:tc>
      </w:tr>
      <w:tr w:rsidR="00D543FA" w:rsidRPr="001E2C6A" w14:paraId="10573515" w14:textId="77777777" w:rsidTr="000B11C9">
        <w:trPr>
          <w:trHeight w:val="63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19E1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Принтер сканер копир CANON PIXMA G2460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A3BC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410134009024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E125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2E33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23 935,12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4BC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34068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C59C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DEA0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23 935,12</w:t>
            </w:r>
          </w:p>
        </w:tc>
      </w:tr>
      <w:tr w:rsidR="00D543FA" w:rsidRPr="001E2C6A" w14:paraId="4D1887ED" w14:textId="77777777" w:rsidTr="000B11C9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EBF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48777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DA04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B42B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300 783,12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AA49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A283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50E7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300 783,12</w:t>
            </w:r>
          </w:p>
        </w:tc>
      </w:tr>
    </w:tbl>
    <w:p w14:paraId="41237EBE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9C20B3B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>3) Расхождение</w:t>
      </w:r>
      <w:r w:rsidRPr="001E2C6A">
        <w:t xml:space="preserve"> </w:t>
      </w:r>
      <w:r w:rsidRPr="001E2C6A">
        <w:rPr>
          <w:rFonts w:ascii="Times New Roman" w:hAnsi="Times New Roman"/>
          <w:sz w:val="28"/>
          <w:szCs w:val="28"/>
        </w:rPr>
        <w:t>балансовой стоимости шестнадцати (16) объектов имущества, поставленных на бухгалтерский учет и находящихся в Реестре, составило 15 000,40 рублей</w:t>
      </w:r>
      <w:r w:rsidRPr="001E2C6A">
        <w:rPr>
          <w:rFonts w:ascii="Times New Roman" w:hAnsi="Times New Roman"/>
          <w:b/>
          <w:sz w:val="28"/>
          <w:szCs w:val="28"/>
        </w:rPr>
        <w:t xml:space="preserve"> </w:t>
      </w:r>
      <w:r w:rsidRPr="001E2C6A">
        <w:rPr>
          <w:rFonts w:ascii="Times New Roman" w:hAnsi="Times New Roman"/>
          <w:sz w:val="28"/>
          <w:szCs w:val="28"/>
        </w:rPr>
        <w:t>(таблица</w:t>
      </w:r>
      <w:r>
        <w:rPr>
          <w:rFonts w:ascii="Times New Roman" w:hAnsi="Times New Roman"/>
          <w:sz w:val="28"/>
          <w:szCs w:val="28"/>
        </w:rPr>
        <w:t xml:space="preserve"> 3</w:t>
      </w:r>
      <w:r w:rsidRPr="001E2C6A">
        <w:rPr>
          <w:rFonts w:ascii="Times New Roman" w:hAnsi="Times New Roman"/>
          <w:sz w:val="28"/>
          <w:szCs w:val="28"/>
        </w:rPr>
        <w:t>).</w:t>
      </w:r>
    </w:p>
    <w:p w14:paraId="74357F7E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tbl>
      <w:tblPr>
        <w:tblW w:w="10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43"/>
        <w:gridCol w:w="1701"/>
        <w:gridCol w:w="1283"/>
        <w:gridCol w:w="1613"/>
        <w:gridCol w:w="1451"/>
      </w:tblGrid>
      <w:tr w:rsidR="00D543FA" w:rsidRPr="001E2C6A" w14:paraId="098451E7" w14:textId="77777777" w:rsidTr="000B11C9">
        <w:trPr>
          <w:trHeight w:val="315"/>
        </w:trPr>
        <w:tc>
          <w:tcPr>
            <w:tcW w:w="2411" w:type="dxa"/>
            <w:vMerge w:val="restart"/>
            <w:vAlign w:val="center"/>
          </w:tcPr>
          <w:p w14:paraId="4368F34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основного средства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2C4A5B1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1701" w:type="dxa"/>
            <w:noWrap/>
            <w:vAlign w:val="center"/>
          </w:tcPr>
          <w:p w14:paraId="3B9548D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 данным оборотной ведомости по нефинансовым активам на 01.09.2024г.</w:t>
            </w:r>
          </w:p>
        </w:tc>
        <w:tc>
          <w:tcPr>
            <w:tcW w:w="2896" w:type="dxa"/>
            <w:gridSpan w:val="2"/>
            <w:noWrap/>
          </w:tcPr>
          <w:p w14:paraId="69181E85" w14:textId="77777777" w:rsidR="00D543FA" w:rsidRPr="001E2C6A" w:rsidRDefault="00D543FA" w:rsidP="00F9607B">
            <w:pPr>
              <w:spacing w:after="0" w:line="240" w:lineRule="auto"/>
              <w:jc w:val="center"/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По данным Реестра по состоянию на 01.09.2024г.</w:t>
            </w:r>
          </w:p>
        </w:tc>
        <w:tc>
          <w:tcPr>
            <w:tcW w:w="1451" w:type="dxa"/>
            <w:vMerge w:val="restart"/>
            <w:noWrap/>
            <w:vAlign w:val="bottom"/>
          </w:tcPr>
          <w:p w14:paraId="5D57B9E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Расхождения, руб. (гр.3-гр.5)</w:t>
            </w:r>
          </w:p>
        </w:tc>
      </w:tr>
      <w:tr w:rsidR="00D543FA" w:rsidRPr="001E2C6A" w14:paraId="7201F9D6" w14:textId="77777777" w:rsidTr="000B11C9">
        <w:trPr>
          <w:trHeight w:val="315"/>
        </w:trPr>
        <w:tc>
          <w:tcPr>
            <w:tcW w:w="2411" w:type="dxa"/>
            <w:vMerge/>
            <w:vAlign w:val="center"/>
          </w:tcPr>
          <w:p w14:paraId="3446C31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noWrap/>
            <w:vAlign w:val="center"/>
          </w:tcPr>
          <w:p w14:paraId="19B8123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459FAA4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283" w:type="dxa"/>
            <w:noWrap/>
            <w:vAlign w:val="center"/>
          </w:tcPr>
          <w:p w14:paraId="1954985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реестровый номер</w:t>
            </w:r>
          </w:p>
        </w:tc>
        <w:tc>
          <w:tcPr>
            <w:tcW w:w="1613" w:type="dxa"/>
            <w:vAlign w:val="center"/>
          </w:tcPr>
          <w:p w14:paraId="5D65626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451" w:type="dxa"/>
            <w:vMerge/>
            <w:noWrap/>
            <w:vAlign w:val="bottom"/>
          </w:tcPr>
          <w:p w14:paraId="157CDB9E" w14:textId="77777777" w:rsidR="00D543FA" w:rsidRPr="001E2C6A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3FA" w:rsidRPr="001E2C6A" w14:paraId="52F07E5A" w14:textId="77777777" w:rsidTr="000B11C9">
        <w:trPr>
          <w:trHeight w:val="315"/>
        </w:trPr>
        <w:tc>
          <w:tcPr>
            <w:tcW w:w="2411" w:type="dxa"/>
            <w:vAlign w:val="center"/>
          </w:tcPr>
          <w:p w14:paraId="50DA84D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гр.1</w:t>
            </w:r>
          </w:p>
        </w:tc>
        <w:tc>
          <w:tcPr>
            <w:tcW w:w="1843" w:type="dxa"/>
            <w:noWrap/>
            <w:vAlign w:val="center"/>
          </w:tcPr>
          <w:p w14:paraId="6A27474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гр.2</w:t>
            </w:r>
          </w:p>
        </w:tc>
        <w:tc>
          <w:tcPr>
            <w:tcW w:w="1701" w:type="dxa"/>
            <w:noWrap/>
            <w:vAlign w:val="center"/>
          </w:tcPr>
          <w:p w14:paraId="7FE675C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гр.3</w:t>
            </w:r>
          </w:p>
        </w:tc>
        <w:tc>
          <w:tcPr>
            <w:tcW w:w="1283" w:type="dxa"/>
            <w:noWrap/>
            <w:vAlign w:val="center"/>
          </w:tcPr>
          <w:p w14:paraId="4742928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гр.4</w:t>
            </w:r>
          </w:p>
        </w:tc>
        <w:tc>
          <w:tcPr>
            <w:tcW w:w="1613" w:type="dxa"/>
            <w:vAlign w:val="center"/>
          </w:tcPr>
          <w:p w14:paraId="5FFC9A3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гр.5</w:t>
            </w:r>
          </w:p>
        </w:tc>
        <w:tc>
          <w:tcPr>
            <w:tcW w:w="1451" w:type="dxa"/>
            <w:noWrap/>
            <w:vAlign w:val="bottom"/>
          </w:tcPr>
          <w:p w14:paraId="78B500E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гр.6</w:t>
            </w:r>
          </w:p>
        </w:tc>
      </w:tr>
      <w:tr w:rsidR="00D543FA" w:rsidRPr="001E2C6A" w14:paraId="2558BE73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6F2C13D7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Комплект "Биатлон ГТО"</w:t>
            </w:r>
          </w:p>
        </w:tc>
        <w:tc>
          <w:tcPr>
            <w:tcW w:w="1843" w:type="dxa"/>
            <w:noWrap/>
            <w:vAlign w:val="center"/>
            <w:hideMark/>
          </w:tcPr>
          <w:p w14:paraId="0902147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410134009036</w:t>
            </w:r>
          </w:p>
        </w:tc>
        <w:tc>
          <w:tcPr>
            <w:tcW w:w="1701" w:type="dxa"/>
            <w:noWrap/>
            <w:vAlign w:val="center"/>
            <w:hideMark/>
          </w:tcPr>
          <w:p w14:paraId="2FD71E4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283" w:type="dxa"/>
            <w:noWrap/>
            <w:vAlign w:val="center"/>
            <w:hideMark/>
          </w:tcPr>
          <w:p w14:paraId="6AB13A7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34076</w:t>
            </w:r>
          </w:p>
        </w:tc>
        <w:tc>
          <w:tcPr>
            <w:tcW w:w="1613" w:type="dxa"/>
            <w:vAlign w:val="center"/>
            <w:hideMark/>
          </w:tcPr>
          <w:p w14:paraId="2C1DF68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451" w:type="dxa"/>
            <w:noWrap/>
            <w:vAlign w:val="bottom"/>
            <w:hideMark/>
          </w:tcPr>
          <w:p w14:paraId="14874B1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D543FA" w:rsidRPr="001E2C6A" w14:paraId="660A0DE8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588EF660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Комплект "Биатлон ГТО"</w:t>
            </w:r>
          </w:p>
        </w:tc>
        <w:tc>
          <w:tcPr>
            <w:tcW w:w="1843" w:type="dxa"/>
            <w:noWrap/>
            <w:vAlign w:val="center"/>
            <w:hideMark/>
          </w:tcPr>
          <w:p w14:paraId="7F8EAE5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410134009037</w:t>
            </w:r>
          </w:p>
        </w:tc>
        <w:tc>
          <w:tcPr>
            <w:tcW w:w="1701" w:type="dxa"/>
            <w:noWrap/>
            <w:vAlign w:val="center"/>
            <w:hideMark/>
          </w:tcPr>
          <w:p w14:paraId="1FC34E4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283" w:type="dxa"/>
            <w:noWrap/>
            <w:vAlign w:val="center"/>
            <w:hideMark/>
          </w:tcPr>
          <w:p w14:paraId="229E80E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34074</w:t>
            </w:r>
          </w:p>
        </w:tc>
        <w:tc>
          <w:tcPr>
            <w:tcW w:w="1613" w:type="dxa"/>
            <w:vAlign w:val="center"/>
            <w:hideMark/>
          </w:tcPr>
          <w:p w14:paraId="35C44E4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451" w:type="dxa"/>
            <w:noWrap/>
            <w:vAlign w:val="bottom"/>
            <w:hideMark/>
          </w:tcPr>
          <w:p w14:paraId="46FCA9C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D543FA" w:rsidRPr="001E2C6A" w14:paraId="3B6B0781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2AC47C96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Комплект "Биатлон ГТО"</w:t>
            </w:r>
          </w:p>
        </w:tc>
        <w:tc>
          <w:tcPr>
            <w:tcW w:w="1843" w:type="dxa"/>
            <w:noWrap/>
            <w:vAlign w:val="center"/>
            <w:hideMark/>
          </w:tcPr>
          <w:p w14:paraId="4EEC514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410134009038</w:t>
            </w:r>
          </w:p>
        </w:tc>
        <w:tc>
          <w:tcPr>
            <w:tcW w:w="1701" w:type="dxa"/>
            <w:noWrap/>
            <w:vAlign w:val="center"/>
            <w:hideMark/>
          </w:tcPr>
          <w:p w14:paraId="5AF6A88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283" w:type="dxa"/>
            <w:noWrap/>
            <w:vAlign w:val="center"/>
            <w:hideMark/>
          </w:tcPr>
          <w:p w14:paraId="43ACCC9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34075</w:t>
            </w:r>
          </w:p>
        </w:tc>
        <w:tc>
          <w:tcPr>
            <w:tcW w:w="1613" w:type="dxa"/>
            <w:vAlign w:val="center"/>
            <w:hideMark/>
          </w:tcPr>
          <w:p w14:paraId="57318C8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451" w:type="dxa"/>
            <w:noWrap/>
            <w:vAlign w:val="bottom"/>
            <w:hideMark/>
          </w:tcPr>
          <w:p w14:paraId="22E80DE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D543FA" w:rsidRPr="001E2C6A" w14:paraId="472FF8EF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140BA181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Банкетка 2021г</w:t>
            </w:r>
          </w:p>
        </w:tc>
        <w:tc>
          <w:tcPr>
            <w:tcW w:w="1843" w:type="dxa"/>
            <w:noWrap/>
            <w:vAlign w:val="center"/>
            <w:hideMark/>
          </w:tcPr>
          <w:p w14:paraId="1D3F89D6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10136000035</w:t>
            </w:r>
          </w:p>
        </w:tc>
        <w:tc>
          <w:tcPr>
            <w:tcW w:w="1701" w:type="dxa"/>
            <w:noWrap/>
            <w:vAlign w:val="center"/>
            <w:hideMark/>
          </w:tcPr>
          <w:p w14:paraId="2997A48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2 960,00</w:t>
            </w:r>
          </w:p>
        </w:tc>
        <w:tc>
          <w:tcPr>
            <w:tcW w:w="1283" w:type="dxa"/>
            <w:noWrap/>
            <w:vAlign w:val="center"/>
            <w:hideMark/>
          </w:tcPr>
          <w:p w14:paraId="398F4A9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32135</w:t>
            </w:r>
          </w:p>
        </w:tc>
        <w:tc>
          <w:tcPr>
            <w:tcW w:w="1613" w:type="dxa"/>
            <w:noWrap/>
            <w:vAlign w:val="center"/>
            <w:hideMark/>
          </w:tcPr>
          <w:p w14:paraId="492E9A7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3 271,40</w:t>
            </w:r>
          </w:p>
        </w:tc>
        <w:tc>
          <w:tcPr>
            <w:tcW w:w="1451" w:type="dxa"/>
            <w:noWrap/>
            <w:vAlign w:val="bottom"/>
            <w:hideMark/>
          </w:tcPr>
          <w:p w14:paraId="1BE8A5D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-311,40</w:t>
            </w:r>
          </w:p>
        </w:tc>
      </w:tr>
      <w:tr w:rsidR="00D543FA" w:rsidRPr="001E2C6A" w14:paraId="07BAB3CF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166DC703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Банкетка 2021г</w:t>
            </w:r>
          </w:p>
        </w:tc>
        <w:tc>
          <w:tcPr>
            <w:tcW w:w="1843" w:type="dxa"/>
            <w:noWrap/>
            <w:vAlign w:val="center"/>
            <w:hideMark/>
          </w:tcPr>
          <w:p w14:paraId="0C787DE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10136000036</w:t>
            </w:r>
          </w:p>
        </w:tc>
        <w:tc>
          <w:tcPr>
            <w:tcW w:w="1701" w:type="dxa"/>
            <w:noWrap/>
            <w:vAlign w:val="center"/>
            <w:hideMark/>
          </w:tcPr>
          <w:p w14:paraId="0583E40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2 960,00</w:t>
            </w:r>
          </w:p>
        </w:tc>
        <w:tc>
          <w:tcPr>
            <w:tcW w:w="1283" w:type="dxa"/>
            <w:noWrap/>
            <w:vAlign w:val="center"/>
            <w:hideMark/>
          </w:tcPr>
          <w:p w14:paraId="2FCF04A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32134</w:t>
            </w:r>
          </w:p>
        </w:tc>
        <w:tc>
          <w:tcPr>
            <w:tcW w:w="1613" w:type="dxa"/>
            <w:noWrap/>
            <w:vAlign w:val="center"/>
            <w:hideMark/>
          </w:tcPr>
          <w:p w14:paraId="33F36CE4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3 271,30</w:t>
            </w:r>
          </w:p>
        </w:tc>
        <w:tc>
          <w:tcPr>
            <w:tcW w:w="1451" w:type="dxa"/>
            <w:noWrap/>
            <w:vAlign w:val="bottom"/>
            <w:hideMark/>
          </w:tcPr>
          <w:p w14:paraId="1CA52CF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-311,30</w:t>
            </w:r>
          </w:p>
        </w:tc>
      </w:tr>
      <w:tr w:rsidR="00D543FA" w:rsidRPr="001E2C6A" w14:paraId="098BA324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2090C8E5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Банкетка 2021г</w:t>
            </w:r>
          </w:p>
        </w:tc>
        <w:tc>
          <w:tcPr>
            <w:tcW w:w="1843" w:type="dxa"/>
            <w:noWrap/>
            <w:vAlign w:val="center"/>
            <w:hideMark/>
          </w:tcPr>
          <w:p w14:paraId="6D77B19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10136000037</w:t>
            </w:r>
          </w:p>
        </w:tc>
        <w:tc>
          <w:tcPr>
            <w:tcW w:w="1701" w:type="dxa"/>
            <w:noWrap/>
            <w:vAlign w:val="center"/>
            <w:hideMark/>
          </w:tcPr>
          <w:p w14:paraId="23E5A54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3 894,00</w:t>
            </w:r>
          </w:p>
        </w:tc>
        <w:tc>
          <w:tcPr>
            <w:tcW w:w="1283" w:type="dxa"/>
            <w:noWrap/>
            <w:vAlign w:val="center"/>
            <w:hideMark/>
          </w:tcPr>
          <w:p w14:paraId="3C01AAE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32133</w:t>
            </w:r>
          </w:p>
        </w:tc>
        <w:tc>
          <w:tcPr>
            <w:tcW w:w="1613" w:type="dxa"/>
            <w:noWrap/>
            <w:vAlign w:val="center"/>
            <w:hideMark/>
          </w:tcPr>
          <w:p w14:paraId="2706E05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3 271,30</w:t>
            </w:r>
          </w:p>
        </w:tc>
        <w:tc>
          <w:tcPr>
            <w:tcW w:w="1451" w:type="dxa"/>
            <w:noWrap/>
            <w:vAlign w:val="bottom"/>
            <w:hideMark/>
          </w:tcPr>
          <w:p w14:paraId="4DD899A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622,70</w:t>
            </w:r>
          </w:p>
        </w:tc>
      </w:tr>
      <w:tr w:rsidR="00D543FA" w:rsidRPr="001E2C6A" w14:paraId="4EF12D1C" w14:textId="77777777" w:rsidTr="000B11C9">
        <w:trPr>
          <w:trHeight w:val="315"/>
        </w:trPr>
        <w:tc>
          <w:tcPr>
            <w:tcW w:w="2411" w:type="dxa"/>
            <w:vAlign w:val="center"/>
            <w:hideMark/>
          </w:tcPr>
          <w:p w14:paraId="4CFE5F23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ОБЖ. 6 класс. 2020 г. 10 шт.</w:t>
            </w:r>
          </w:p>
        </w:tc>
        <w:tc>
          <w:tcPr>
            <w:tcW w:w="1843" w:type="dxa"/>
            <w:noWrap/>
            <w:vAlign w:val="center"/>
            <w:hideMark/>
          </w:tcPr>
          <w:p w14:paraId="5594B15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10138000004</w:t>
            </w:r>
          </w:p>
        </w:tc>
        <w:tc>
          <w:tcPr>
            <w:tcW w:w="1701" w:type="dxa"/>
            <w:noWrap/>
            <w:vAlign w:val="center"/>
            <w:hideMark/>
          </w:tcPr>
          <w:p w14:paraId="4464E2A0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4 019,40</w:t>
            </w:r>
          </w:p>
        </w:tc>
        <w:tc>
          <w:tcPr>
            <w:tcW w:w="1283" w:type="dxa"/>
            <w:noWrap/>
            <w:vAlign w:val="center"/>
            <w:hideMark/>
          </w:tcPr>
          <w:p w14:paraId="6D56E38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noWrap/>
            <w:vAlign w:val="center"/>
            <w:hideMark/>
          </w:tcPr>
          <w:p w14:paraId="3964606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4 019,00</w:t>
            </w:r>
          </w:p>
        </w:tc>
        <w:tc>
          <w:tcPr>
            <w:tcW w:w="1451" w:type="dxa"/>
            <w:noWrap/>
            <w:vAlign w:val="center"/>
            <w:hideMark/>
          </w:tcPr>
          <w:p w14:paraId="5AD24014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0,40</w:t>
            </w:r>
          </w:p>
        </w:tc>
      </w:tr>
      <w:tr w:rsidR="00D543FA" w:rsidRPr="001E2C6A" w14:paraId="644FEC16" w14:textId="77777777" w:rsidTr="000B11C9">
        <w:trPr>
          <w:trHeight w:val="300"/>
        </w:trPr>
        <w:tc>
          <w:tcPr>
            <w:tcW w:w="2411" w:type="dxa"/>
            <w:noWrap/>
            <w:vAlign w:val="bottom"/>
            <w:hideMark/>
          </w:tcPr>
          <w:p w14:paraId="155C6FF4" w14:textId="77777777" w:rsidR="00D543FA" w:rsidRPr="001E2C6A" w:rsidRDefault="00D543FA" w:rsidP="00F960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noWrap/>
            <w:vAlign w:val="center"/>
            <w:hideMark/>
          </w:tcPr>
          <w:p w14:paraId="163FA2E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noWrap/>
            <w:vAlign w:val="center"/>
            <w:hideMark/>
          </w:tcPr>
          <w:p w14:paraId="2258774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118 833,40</w:t>
            </w:r>
          </w:p>
        </w:tc>
        <w:tc>
          <w:tcPr>
            <w:tcW w:w="1283" w:type="dxa"/>
            <w:noWrap/>
            <w:vAlign w:val="center"/>
            <w:hideMark/>
          </w:tcPr>
          <w:p w14:paraId="36E44A4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613" w:type="dxa"/>
            <w:noWrap/>
            <w:vAlign w:val="center"/>
            <w:hideMark/>
          </w:tcPr>
          <w:p w14:paraId="6F01CF0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103 833,00</w:t>
            </w:r>
          </w:p>
        </w:tc>
        <w:tc>
          <w:tcPr>
            <w:tcW w:w="1451" w:type="dxa"/>
            <w:noWrap/>
            <w:vAlign w:val="center"/>
            <w:hideMark/>
          </w:tcPr>
          <w:p w14:paraId="336FD520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15 000,40</w:t>
            </w:r>
          </w:p>
        </w:tc>
      </w:tr>
    </w:tbl>
    <w:p w14:paraId="6921026C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66E1CC" w14:textId="77777777" w:rsidR="00D543FA" w:rsidRPr="001E2C6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>4) Установлено расхождение</w:t>
      </w:r>
      <w:r w:rsidRPr="001E2C6A">
        <w:t xml:space="preserve"> </w:t>
      </w:r>
      <w:r w:rsidRPr="001E2C6A">
        <w:rPr>
          <w:rFonts w:ascii="Times New Roman" w:hAnsi="Times New Roman"/>
          <w:sz w:val="28"/>
          <w:szCs w:val="28"/>
        </w:rPr>
        <w:t xml:space="preserve">наименования 2 (двух) основных средств, поставленных на бухгалтерский учет и находящихся в Реестре. Так, в </w:t>
      </w:r>
      <w:r w:rsidRPr="001E2C6A">
        <w:rPr>
          <w:rFonts w:ascii="Times New Roman" w:hAnsi="Times New Roman"/>
          <w:sz w:val="28"/>
          <w:szCs w:val="28"/>
        </w:rPr>
        <w:lastRenderedPageBreak/>
        <w:t>бухгалтерском учете приняты «Шашки обиходные (2022)» в количестве 2 штук, в Реестре – «Шахматы обиходные» в количестве 2 штук (таблица</w:t>
      </w:r>
      <w:r>
        <w:rPr>
          <w:rFonts w:ascii="Times New Roman" w:hAnsi="Times New Roman"/>
          <w:sz w:val="28"/>
          <w:szCs w:val="28"/>
        </w:rPr>
        <w:t xml:space="preserve"> 4</w:t>
      </w:r>
      <w:r w:rsidRPr="001E2C6A">
        <w:rPr>
          <w:rFonts w:ascii="Times New Roman" w:hAnsi="Times New Roman"/>
          <w:sz w:val="28"/>
          <w:szCs w:val="28"/>
        </w:rPr>
        <w:t>).</w:t>
      </w:r>
    </w:p>
    <w:p w14:paraId="2FF10C8D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4</w:t>
      </w:r>
    </w:p>
    <w:tbl>
      <w:tblPr>
        <w:tblW w:w="101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473"/>
        <w:gridCol w:w="869"/>
        <w:gridCol w:w="1253"/>
        <w:gridCol w:w="2574"/>
        <w:gridCol w:w="869"/>
        <w:gridCol w:w="1227"/>
      </w:tblGrid>
      <w:tr w:rsidR="00D543FA" w:rsidRPr="001E2C6A" w14:paraId="702F237F" w14:textId="77777777" w:rsidTr="000B11C9">
        <w:trPr>
          <w:trHeight w:val="300"/>
        </w:trPr>
        <w:tc>
          <w:tcPr>
            <w:tcW w:w="5506" w:type="dxa"/>
            <w:gridSpan w:val="4"/>
            <w:vAlign w:val="center"/>
          </w:tcPr>
          <w:p w14:paraId="4D7B54F7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 данным оборотной ведомости по нефинансовым активам на 01.09.2024г.</w:t>
            </w:r>
          </w:p>
        </w:tc>
        <w:tc>
          <w:tcPr>
            <w:tcW w:w="4670" w:type="dxa"/>
            <w:gridSpan w:val="3"/>
            <w:noWrap/>
            <w:vAlign w:val="center"/>
          </w:tcPr>
          <w:p w14:paraId="0F77561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sz w:val="20"/>
                <w:szCs w:val="20"/>
              </w:rPr>
              <w:t>По данным Реестра по состоянию на 01.09.2024г.</w:t>
            </w:r>
          </w:p>
        </w:tc>
      </w:tr>
      <w:tr w:rsidR="00D543FA" w:rsidRPr="001E2C6A" w14:paraId="01532E53" w14:textId="77777777" w:rsidTr="000B11C9">
        <w:trPr>
          <w:trHeight w:val="300"/>
        </w:trPr>
        <w:tc>
          <w:tcPr>
            <w:tcW w:w="1911" w:type="dxa"/>
            <w:vAlign w:val="center"/>
          </w:tcPr>
          <w:p w14:paraId="5B71A93C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основного средства</w:t>
            </w:r>
          </w:p>
        </w:tc>
        <w:tc>
          <w:tcPr>
            <w:tcW w:w="1473" w:type="dxa"/>
            <w:noWrap/>
            <w:vAlign w:val="center"/>
          </w:tcPr>
          <w:p w14:paraId="3276446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869" w:type="dxa"/>
            <w:noWrap/>
            <w:vAlign w:val="center"/>
          </w:tcPr>
          <w:p w14:paraId="7E2BFD6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253" w:type="dxa"/>
            <w:noWrap/>
            <w:vAlign w:val="center"/>
          </w:tcPr>
          <w:p w14:paraId="78A6847B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2574" w:type="dxa"/>
            <w:noWrap/>
            <w:vAlign w:val="center"/>
          </w:tcPr>
          <w:p w14:paraId="273557F3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основного средств</w:t>
            </w:r>
          </w:p>
        </w:tc>
        <w:tc>
          <w:tcPr>
            <w:tcW w:w="869" w:type="dxa"/>
            <w:noWrap/>
            <w:vAlign w:val="center"/>
          </w:tcPr>
          <w:p w14:paraId="447BC31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227" w:type="dxa"/>
            <w:vAlign w:val="center"/>
          </w:tcPr>
          <w:p w14:paraId="5AF843F0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</w:t>
            </w:r>
          </w:p>
        </w:tc>
      </w:tr>
      <w:tr w:rsidR="00D543FA" w:rsidRPr="001E2C6A" w14:paraId="0B9299B7" w14:textId="77777777" w:rsidTr="000B11C9">
        <w:trPr>
          <w:trHeight w:val="300"/>
        </w:trPr>
        <w:tc>
          <w:tcPr>
            <w:tcW w:w="1911" w:type="dxa"/>
            <w:vAlign w:val="center"/>
            <w:hideMark/>
          </w:tcPr>
          <w:p w14:paraId="6F24DB5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Шашки обиходные (2022)</w:t>
            </w:r>
          </w:p>
        </w:tc>
        <w:tc>
          <w:tcPr>
            <w:tcW w:w="1473" w:type="dxa"/>
            <w:noWrap/>
            <w:vAlign w:val="center"/>
            <w:hideMark/>
          </w:tcPr>
          <w:p w14:paraId="73FFE42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10136000043</w:t>
            </w:r>
          </w:p>
        </w:tc>
        <w:tc>
          <w:tcPr>
            <w:tcW w:w="869" w:type="dxa"/>
            <w:noWrap/>
            <w:vAlign w:val="center"/>
            <w:hideMark/>
          </w:tcPr>
          <w:p w14:paraId="3AE1D862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3" w:type="dxa"/>
            <w:noWrap/>
            <w:vAlign w:val="center"/>
            <w:hideMark/>
          </w:tcPr>
          <w:p w14:paraId="0537047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2574" w:type="dxa"/>
            <w:noWrap/>
            <w:vAlign w:val="center"/>
            <w:hideMark/>
          </w:tcPr>
          <w:p w14:paraId="2AB2188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Шахматы обиходные</w:t>
            </w:r>
          </w:p>
        </w:tc>
        <w:tc>
          <w:tcPr>
            <w:tcW w:w="869" w:type="dxa"/>
            <w:noWrap/>
            <w:vAlign w:val="center"/>
            <w:hideMark/>
          </w:tcPr>
          <w:p w14:paraId="0D64A73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  <w:hideMark/>
          </w:tcPr>
          <w:p w14:paraId="697012EA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960,00</w:t>
            </w:r>
          </w:p>
        </w:tc>
      </w:tr>
      <w:tr w:rsidR="00D543FA" w:rsidRPr="001E2C6A" w14:paraId="00B7FD6F" w14:textId="77777777" w:rsidTr="000B11C9">
        <w:trPr>
          <w:trHeight w:val="645"/>
        </w:trPr>
        <w:tc>
          <w:tcPr>
            <w:tcW w:w="1911" w:type="dxa"/>
            <w:vAlign w:val="center"/>
            <w:hideMark/>
          </w:tcPr>
          <w:p w14:paraId="121FBAE1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Шашки обиходные (2022)</w:t>
            </w:r>
          </w:p>
        </w:tc>
        <w:tc>
          <w:tcPr>
            <w:tcW w:w="1473" w:type="dxa"/>
            <w:noWrap/>
            <w:vAlign w:val="center"/>
            <w:hideMark/>
          </w:tcPr>
          <w:p w14:paraId="66510275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10136000044</w:t>
            </w:r>
          </w:p>
        </w:tc>
        <w:tc>
          <w:tcPr>
            <w:tcW w:w="869" w:type="dxa"/>
            <w:noWrap/>
            <w:vAlign w:val="center"/>
            <w:hideMark/>
          </w:tcPr>
          <w:p w14:paraId="4CD82F99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3" w:type="dxa"/>
            <w:noWrap/>
            <w:vAlign w:val="center"/>
            <w:hideMark/>
          </w:tcPr>
          <w:p w14:paraId="1CA6EC68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2574" w:type="dxa"/>
            <w:noWrap/>
            <w:vAlign w:val="center"/>
            <w:hideMark/>
          </w:tcPr>
          <w:p w14:paraId="4AC813DE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Шахматы обиходные</w:t>
            </w:r>
          </w:p>
        </w:tc>
        <w:tc>
          <w:tcPr>
            <w:tcW w:w="869" w:type="dxa"/>
            <w:noWrap/>
            <w:vAlign w:val="center"/>
            <w:hideMark/>
          </w:tcPr>
          <w:p w14:paraId="78AF0D6D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  <w:hideMark/>
          </w:tcPr>
          <w:p w14:paraId="6EA3105F" w14:textId="77777777" w:rsidR="00D543FA" w:rsidRPr="001E2C6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C6A">
              <w:rPr>
                <w:rFonts w:ascii="Times New Roman" w:hAnsi="Times New Roman"/>
                <w:color w:val="000000"/>
                <w:sz w:val="20"/>
                <w:szCs w:val="20"/>
              </w:rPr>
              <w:t>960,00</w:t>
            </w:r>
          </w:p>
        </w:tc>
      </w:tr>
    </w:tbl>
    <w:p w14:paraId="2D82349C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921BB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 xml:space="preserve">5) По состоянию на 01.09.2024 года в бухгалтерском учете МОУ «Заринская СОШ» отражены основные средства на сумму </w:t>
      </w:r>
      <w:r w:rsidRPr="001E2C6A">
        <w:rPr>
          <w:rFonts w:ascii="Times New Roman" w:hAnsi="Times New Roman"/>
          <w:b/>
          <w:sz w:val="28"/>
          <w:szCs w:val="28"/>
        </w:rPr>
        <w:t>3 790 130,28 рублей</w:t>
      </w:r>
      <w:r w:rsidRPr="001E2C6A">
        <w:rPr>
          <w:rFonts w:ascii="Times New Roman" w:hAnsi="Times New Roman"/>
          <w:sz w:val="28"/>
          <w:szCs w:val="28"/>
        </w:rPr>
        <w:t xml:space="preserve">, которые отсутствуют в Реестре имущества, переданного учреждению в оперативное управление, в том числе один (1) объект основных средств стоимостью </w:t>
      </w:r>
      <w:r w:rsidRPr="001E2C6A">
        <w:rPr>
          <w:rFonts w:ascii="Times New Roman" w:hAnsi="Times New Roman"/>
          <w:b/>
          <w:sz w:val="28"/>
          <w:szCs w:val="28"/>
        </w:rPr>
        <w:t xml:space="preserve">2 097 200,46 рублей </w:t>
      </w:r>
      <w:r>
        <w:rPr>
          <w:rFonts w:ascii="Times New Roman" w:hAnsi="Times New Roman"/>
          <w:sz w:val="28"/>
          <w:szCs w:val="28"/>
        </w:rPr>
        <w:t>без указания наименования</w:t>
      </w:r>
      <w:r w:rsidRPr="001E2C6A">
        <w:rPr>
          <w:rFonts w:ascii="Times New Roman" w:hAnsi="Times New Roman"/>
          <w:sz w:val="28"/>
          <w:szCs w:val="28"/>
        </w:rPr>
        <w:t>.</w:t>
      </w:r>
    </w:p>
    <w:p w14:paraId="7FFFFF33" w14:textId="77777777" w:rsidR="00D543FA" w:rsidRPr="001E2C6A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 xml:space="preserve">6) МОУ «Заринская СОШ» в оперативное управление передано имущество на сумму </w:t>
      </w:r>
      <w:r w:rsidRPr="001E2C6A">
        <w:rPr>
          <w:rFonts w:ascii="Times New Roman" w:hAnsi="Times New Roman"/>
          <w:b/>
          <w:sz w:val="28"/>
          <w:szCs w:val="28"/>
        </w:rPr>
        <w:t>4 169 246,25</w:t>
      </w:r>
      <w:r w:rsidRPr="001E2C6A">
        <w:rPr>
          <w:rFonts w:ascii="Times New Roman" w:hAnsi="Times New Roman"/>
          <w:sz w:val="28"/>
          <w:szCs w:val="28"/>
        </w:rPr>
        <w:t xml:space="preserve"> </w:t>
      </w:r>
      <w:r w:rsidRPr="001E2C6A">
        <w:rPr>
          <w:rFonts w:ascii="Times New Roman" w:hAnsi="Times New Roman"/>
          <w:b/>
          <w:sz w:val="28"/>
          <w:szCs w:val="28"/>
        </w:rPr>
        <w:t>рублей</w:t>
      </w:r>
      <w:r w:rsidRPr="001E2C6A">
        <w:rPr>
          <w:rFonts w:ascii="Times New Roman" w:hAnsi="Times New Roman"/>
          <w:sz w:val="28"/>
          <w:szCs w:val="28"/>
        </w:rPr>
        <w:t xml:space="preserve">, которое не </w:t>
      </w:r>
      <w:r>
        <w:rPr>
          <w:rFonts w:ascii="Times New Roman" w:hAnsi="Times New Roman"/>
          <w:sz w:val="28"/>
          <w:szCs w:val="28"/>
        </w:rPr>
        <w:t>принято к бухгалтерскому учету</w:t>
      </w:r>
      <w:r w:rsidRPr="001E2C6A">
        <w:rPr>
          <w:rFonts w:ascii="Times New Roman" w:hAnsi="Times New Roman"/>
          <w:sz w:val="28"/>
          <w:szCs w:val="28"/>
        </w:rPr>
        <w:t>.</w:t>
      </w:r>
    </w:p>
    <w:p w14:paraId="1AEE3E4B" w14:textId="77777777" w:rsidR="00D543FA" w:rsidRPr="001E2C6A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6A">
        <w:rPr>
          <w:rFonts w:ascii="Times New Roman" w:hAnsi="Times New Roman"/>
          <w:sz w:val="28"/>
          <w:szCs w:val="28"/>
        </w:rPr>
        <w:t xml:space="preserve">Таким образом, </w:t>
      </w:r>
      <w:r w:rsidRPr="001E2C6A">
        <w:rPr>
          <w:rFonts w:ascii="Times New Roman" w:hAnsi="Times New Roman"/>
          <w:b/>
          <w:sz w:val="28"/>
          <w:szCs w:val="28"/>
        </w:rPr>
        <w:t>в нарушение части 1 главы 5 Решения Думы №198</w:t>
      </w:r>
      <w:r w:rsidRPr="001E2C6A">
        <w:rPr>
          <w:rFonts w:ascii="Times New Roman" w:hAnsi="Times New Roman"/>
          <w:b/>
          <w:sz w:val="28"/>
          <w:szCs w:val="28"/>
          <w:vertAlign w:val="superscript"/>
        </w:rPr>
        <w:footnoteReference w:id="30"/>
      </w:r>
      <w:r w:rsidRPr="001E2C6A">
        <w:rPr>
          <w:rFonts w:ascii="Times New Roman" w:hAnsi="Times New Roman"/>
          <w:b/>
          <w:sz w:val="28"/>
          <w:szCs w:val="28"/>
        </w:rPr>
        <w:t>, пункта 3 Инструкции №157н</w:t>
      </w:r>
      <w:r w:rsidRPr="001E2C6A">
        <w:rPr>
          <w:rFonts w:ascii="Times New Roman" w:hAnsi="Times New Roman"/>
          <w:b/>
          <w:sz w:val="28"/>
          <w:szCs w:val="28"/>
          <w:vertAlign w:val="superscript"/>
        </w:rPr>
        <w:footnoteReference w:id="31"/>
      </w:r>
      <w:r w:rsidRPr="001E2C6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E2C6A">
        <w:rPr>
          <w:rFonts w:ascii="Times New Roman" w:hAnsi="Times New Roman"/>
          <w:sz w:val="28"/>
          <w:szCs w:val="28"/>
        </w:rPr>
        <w:t>информация о имуществе, переданном в оперативное управление МОУ «Заринская СОШ» по состоянию на                    01.01.2024 года, на 01.09.2024 года отражена на соответствующих счетах бухгалтерского учета и в Реестре не в полном объеме.</w:t>
      </w:r>
    </w:p>
    <w:p w14:paraId="40D872FA" w14:textId="77777777" w:rsidR="00D543FA" w:rsidRPr="00FF165D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8"/>
          <w:szCs w:val="28"/>
        </w:rPr>
      </w:pPr>
      <w:r w:rsidRPr="00FF165D">
        <w:rPr>
          <w:rFonts w:ascii="Times New Roman" w:hAnsi="Times New Roman"/>
          <w:b/>
          <w:iCs/>
          <w:sz w:val="28"/>
          <w:szCs w:val="28"/>
        </w:rPr>
        <w:t xml:space="preserve">2.4. Проверка соблюдения своевременности передачи сведений о приобретенном имуществе для включения в </w:t>
      </w:r>
      <w:r w:rsidRPr="00FF165D">
        <w:rPr>
          <w:rFonts w:ascii="Times New Roman" w:hAnsi="Times New Roman"/>
          <w:b/>
          <w:sz w:val="28"/>
          <w:szCs w:val="28"/>
        </w:rPr>
        <w:t>Реестре объектов муниципальной собственности муниципального образования Алапаевское.</w:t>
      </w:r>
    </w:p>
    <w:p w14:paraId="4ABFAF58" w14:textId="77777777" w:rsidR="00D543FA" w:rsidRPr="00FF165D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165D">
        <w:rPr>
          <w:rFonts w:ascii="Times New Roman" w:hAnsi="Times New Roman"/>
          <w:sz w:val="28"/>
          <w:szCs w:val="28"/>
        </w:rPr>
        <w:t>Порядок ведения органами местного самоуправления реестров муниципального имущества, утвержден Приказом Минфина России от 10.10.2023 года № 163н</w:t>
      </w:r>
      <w:r w:rsidRPr="00FF165D">
        <w:rPr>
          <w:rFonts w:ascii="Times New Roman" w:hAnsi="Times New Roman"/>
          <w:sz w:val="28"/>
          <w:szCs w:val="28"/>
          <w:vertAlign w:val="superscript"/>
        </w:rPr>
        <w:footnoteReference w:id="32"/>
      </w:r>
      <w:r w:rsidRPr="00FF165D">
        <w:rPr>
          <w:rFonts w:ascii="Times New Roman" w:hAnsi="Times New Roman"/>
          <w:sz w:val="28"/>
          <w:szCs w:val="28"/>
        </w:rPr>
        <w:t>.</w:t>
      </w:r>
    </w:p>
    <w:p w14:paraId="36B6AA98" w14:textId="77777777" w:rsidR="00D543FA" w:rsidRPr="00FF165D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165D">
        <w:rPr>
          <w:rFonts w:ascii="Times New Roman" w:hAnsi="Times New Roman"/>
          <w:sz w:val="28"/>
          <w:szCs w:val="28"/>
        </w:rPr>
        <w:t xml:space="preserve">В соответствии с требованиями пункта 15 Раздела </w:t>
      </w:r>
      <w:r w:rsidRPr="00FF165D">
        <w:rPr>
          <w:rFonts w:ascii="Times New Roman" w:hAnsi="Times New Roman"/>
          <w:sz w:val="28"/>
          <w:szCs w:val="28"/>
          <w:lang w:val="en-US"/>
        </w:rPr>
        <w:t>III</w:t>
      </w:r>
      <w:r w:rsidRPr="00FF165D">
        <w:rPr>
          <w:rFonts w:ascii="Times New Roman" w:hAnsi="Times New Roman"/>
          <w:sz w:val="28"/>
          <w:szCs w:val="28"/>
        </w:rPr>
        <w:t xml:space="preserve"> Порядка правообладатель для внесения в реестр сведений об имуществе, приобретенном им по договорам или на иных основаниях, поступающем в его оперативное управление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документов.</w:t>
      </w:r>
    </w:p>
    <w:p w14:paraId="18BB6B14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165D">
        <w:rPr>
          <w:rFonts w:ascii="Times New Roman" w:hAnsi="Times New Roman"/>
          <w:sz w:val="28"/>
          <w:szCs w:val="28"/>
        </w:rPr>
        <w:t>За период с 01.01.2024 года по 31.08.2024 года в оперативное управление МОУ «Заринская СОШ» дополнительным соглашением от 26.08.2024года №8 к договору №1 передано имущество стоимостью 1 508 438,50 рублей</w:t>
      </w:r>
      <w:r w:rsidRPr="00FF165D">
        <w:rPr>
          <w:rFonts w:ascii="Times New Roman" w:hAnsi="Times New Roman"/>
          <w:sz w:val="28"/>
          <w:szCs w:val="28"/>
          <w:vertAlign w:val="superscript"/>
        </w:rPr>
        <w:footnoteReference w:id="33"/>
      </w:r>
      <w:r>
        <w:rPr>
          <w:rFonts w:ascii="Times New Roman" w:hAnsi="Times New Roman"/>
          <w:sz w:val="28"/>
          <w:szCs w:val="28"/>
        </w:rPr>
        <w:t>.</w:t>
      </w:r>
    </w:p>
    <w:p w14:paraId="69079A48" w14:textId="77777777" w:rsidR="00D543FA" w:rsidRPr="002F60A1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60A1">
        <w:rPr>
          <w:rFonts w:ascii="Times New Roman" w:hAnsi="Times New Roman"/>
          <w:iCs/>
          <w:sz w:val="28"/>
          <w:szCs w:val="28"/>
        </w:rPr>
        <w:t xml:space="preserve">При проверке соблюдения </w:t>
      </w:r>
      <w:r w:rsidRPr="002F60A1">
        <w:rPr>
          <w:rFonts w:ascii="Times New Roman" w:hAnsi="Times New Roman"/>
          <w:sz w:val="28"/>
          <w:szCs w:val="28"/>
        </w:rPr>
        <w:t xml:space="preserve">МОУ «Заринская СОШ» </w:t>
      </w:r>
      <w:r w:rsidRPr="002F60A1">
        <w:rPr>
          <w:rFonts w:ascii="Times New Roman" w:hAnsi="Times New Roman"/>
          <w:iCs/>
          <w:sz w:val="28"/>
          <w:szCs w:val="28"/>
        </w:rPr>
        <w:t xml:space="preserve">срока передачи сведений о приобретенном имуществе для включения в </w:t>
      </w:r>
      <w:r w:rsidRPr="002F60A1">
        <w:rPr>
          <w:rFonts w:ascii="Times New Roman" w:hAnsi="Times New Roman"/>
          <w:sz w:val="28"/>
          <w:szCs w:val="28"/>
        </w:rPr>
        <w:t xml:space="preserve">Реестр за период с 01.01.2024 года по 31.08.2024 года установлено, что сведения о объектах на </w:t>
      </w:r>
      <w:r w:rsidRPr="002F60A1">
        <w:rPr>
          <w:rFonts w:ascii="Times New Roman" w:hAnsi="Times New Roman"/>
          <w:sz w:val="28"/>
          <w:szCs w:val="28"/>
        </w:rPr>
        <w:lastRenderedPageBreak/>
        <w:t xml:space="preserve">сумму 1 508 438,50 рублей передавались несвоевременно, что является </w:t>
      </w:r>
      <w:r w:rsidRPr="002F60A1">
        <w:rPr>
          <w:rFonts w:ascii="Times New Roman" w:hAnsi="Times New Roman"/>
          <w:b/>
          <w:sz w:val="28"/>
          <w:szCs w:val="28"/>
        </w:rPr>
        <w:t xml:space="preserve">нарушением требований пункта 15 Раздела </w:t>
      </w:r>
      <w:r w:rsidRPr="002F60A1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F60A1">
        <w:rPr>
          <w:rFonts w:ascii="Times New Roman" w:hAnsi="Times New Roman"/>
          <w:b/>
          <w:sz w:val="28"/>
          <w:szCs w:val="28"/>
        </w:rPr>
        <w:t xml:space="preserve"> Порядка</w:t>
      </w:r>
      <w:r w:rsidRPr="002F60A1">
        <w:rPr>
          <w:rFonts w:ascii="Times New Roman" w:hAnsi="Times New Roman"/>
          <w:b/>
          <w:sz w:val="28"/>
          <w:szCs w:val="28"/>
          <w:vertAlign w:val="superscript"/>
        </w:rPr>
        <w:footnoteReference w:id="34"/>
      </w:r>
      <w:r w:rsidRPr="002F60A1">
        <w:rPr>
          <w:rFonts w:ascii="Times New Roman" w:hAnsi="Times New Roman"/>
          <w:b/>
          <w:sz w:val="28"/>
          <w:szCs w:val="28"/>
        </w:rPr>
        <w:t>.</w:t>
      </w:r>
      <w:r w:rsidRPr="002F60A1">
        <w:rPr>
          <w:rFonts w:ascii="Times New Roman" w:hAnsi="Times New Roman"/>
          <w:sz w:val="28"/>
          <w:szCs w:val="28"/>
        </w:rPr>
        <w:t xml:space="preserve"> </w:t>
      </w:r>
    </w:p>
    <w:p w14:paraId="63B6A8F3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12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вопросу 3. Проверка наличия и оценка </w:t>
      </w:r>
      <w:r w:rsidRPr="00E212C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эффективности использования </w:t>
      </w:r>
      <w:r w:rsidRPr="00E212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имущества МО Алапаевское, переданного в оперативное управление </w:t>
      </w:r>
      <w:r w:rsidRPr="00E212CD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муниципальному общеобразовательному учреждению «Заринская средняя общеобразовательная школа»</w:t>
      </w:r>
      <w:r w:rsidRPr="00E212C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717C6896" w14:textId="77777777" w:rsidR="00D543FA" w:rsidRPr="00E212CD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 xml:space="preserve">Согласно статьи 244 Трудового кодекса Российской Федерации письменные договоры о полной индивидуальной материальной ответственности, то есть о возмещении работодателю причиненного ущерба в полном размере за недостачу вверенного работникам имущества, могут заключаться с работниками, достигшими возраста восемнадцати лет и непосредственно обслуживающими или использующими денежные, товарные ценности или иное имущество. </w:t>
      </w:r>
    </w:p>
    <w:p w14:paraId="4CC53B6D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Контрольному управлению к проверке представлены 5 (пять) договоров о полной индивидуальной ответственности, в том числе:</w:t>
      </w:r>
    </w:p>
    <w:p w14:paraId="4585A508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- от 05.05.2022 года на заместителя директора по АХР;</w:t>
      </w:r>
    </w:p>
    <w:p w14:paraId="3318F4FB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- от 09.01.2023 года на главного бухгалтера;</w:t>
      </w:r>
    </w:p>
    <w:p w14:paraId="5F7B0930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- от 09.01.2023 года на заведующую столовой;</w:t>
      </w:r>
    </w:p>
    <w:p w14:paraId="0E1C65A2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 xml:space="preserve"> - от 09.01.2023 года на заведующую хозяйством;</w:t>
      </w:r>
    </w:p>
    <w:p w14:paraId="7273C09B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 xml:space="preserve"> - от 02.09.2024 года на заведующую филиалом.</w:t>
      </w:r>
    </w:p>
    <w:p w14:paraId="5DB0E275" w14:textId="77777777" w:rsidR="00D543FA" w:rsidRPr="00E212CD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212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пунктом 20 Инструкции №157н инвентаризация имущества, финансовых активов и обязательств проводится субъектом учета в порядке, предусмотренном нормативными правовыми актами, принятыми в соответствии с законодательством Российской Федерации Министерством финансов Российской Федерации. </w:t>
      </w:r>
    </w:p>
    <w:p w14:paraId="65EC8EEC" w14:textId="77777777" w:rsidR="00D543FA" w:rsidRPr="00E212CD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Общие правила проведения инвентаризации в организациях установлены Приказом Минфина России от 13.06.1995 года №49</w:t>
      </w:r>
      <w:r w:rsidRPr="00E212CD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35"/>
      </w:r>
      <w:r w:rsidRPr="00E212CD">
        <w:rPr>
          <w:rFonts w:ascii="Times New Roman" w:hAnsi="Times New Roman"/>
          <w:sz w:val="28"/>
          <w:szCs w:val="28"/>
        </w:rPr>
        <w:t>, в соответствии с которым проведение инвентаризаций обязательно перед составлением годовой бухгалтерской отчетности, кроме имущества, инвентаризация которого проводилась не ранее 1 октября отчетного года.</w:t>
      </w:r>
      <w:r w:rsidRPr="00E212CD">
        <w:rPr>
          <w:sz w:val="28"/>
          <w:szCs w:val="28"/>
        </w:rPr>
        <w:t xml:space="preserve"> </w:t>
      </w:r>
    </w:p>
    <w:p w14:paraId="3F33ED91" w14:textId="77777777" w:rsidR="00D543FA" w:rsidRPr="00E212CD" w:rsidRDefault="00D543FA" w:rsidP="00F960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b/>
          <w:color w:val="000000"/>
          <w:sz w:val="28"/>
          <w:szCs w:val="28"/>
        </w:rPr>
        <w:t xml:space="preserve">В нарушение требований пункта 1.5. Главы 1 </w:t>
      </w:r>
      <w:r w:rsidRPr="00E212CD">
        <w:rPr>
          <w:rFonts w:ascii="Times New Roman" w:hAnsi="Times New Roman"/>
          <w:b/>
          <w:sz w:val="28"/>
          <w:szCs w:val="28"/>
          <w:lang w:eastAsia="ru-RU"/>
        </w:rPr>
        <w:t>Приказа Минфина РФ от 13.06.1995 года №49</w:t>
      </w:r>
      <w:r w:rsidRPr="00E212CD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footnoteReference w:id="36"/>
      </w:r>
      <w:r w:rsidRPr="00E212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212CD">
        <w:rPr>
          <w:rFonts w:ascii="Times New Roman" w:eastAsia="Times New Roman" w:hAnsi="Times New Roman"/>
          <w:sz w:val="28"/>
          <w:szCs w:val="28"/>
          <w:lang w:eastAsia="ru-RU"/>
        </w:rPr>
        <w:t>перед составлением годовой бухгалтерской отчетности по итогам 2023 года инвентаризация имущества не проводилась</w:t>
      </w:r>
      <w:r w:rsidRPr="00E212C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footnoteReference w:id="37"/>
      </w:r>
      <w:r w:rsidRPr="00E212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62DBADA" w14:textId="25E65409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212CD">
        <w:rPr>
          <w:rFonts w:ascii="Times New Roman" w:hAnsi="Times New Roman"/>
          <w:sz w:val="28"/>
          <w:szCs w:val="28"/>
        </w:rPr>
        <w:t>В ходе проведения контрольного мероприятия, на основании Распоряжения Администрации МО Алапаевское от 07.10.2024 года №108-р</w:t>
      </w:r>
      <w:r w:rsidRPr="00E212CD">
        <w:rPr>
          <w:rFonts w:ascii="Times New Roman" w:hAnsi="Times New Roman"/>
          <w:sz w:val="28"/>
          <w:szCs w:val="28"/>
          <w:vertAlign w:val="superscript"/>
        </w:rPr>
        <w:footnoteReference w:id="38"/>
      </w:r>
      <w:r w:rsidRPr="00E212CD">
        <w:rPr>
          <w:rFonts w:ascii="Times New Roman" w:hAnsi="Times New Roman"/>
          <w:sz w:val="28"/>
          <w:szCs w:val="28"/>
        </w:rPr>
        <w:t>, проведена инвентаризация муниципального имущества, переданного в оперативное управление МОУ «Заринская СОШ» по состоянию на</w:t>
      </w:r>
      <w:bookmarkStart w:id="0" w:name="_GoBack"/>
      <w:bookmarkEnd w:id="0"/>
      <w:r w:rsidRPr="00E212CD">
        <w:rPr>
          <w:rFonts w:ascii="Times New Roman" w:hAnsi="Times New Roman"/>
          <w:sz w:val="28"/>
          <w:szCs w:val="28"/>
        </w:rPr>
        <w:t xml:space="preserve"> 01.09.2024 года.</w:t>
      </w:r>
    </w:p>
    <w:p w14:paraId="63661B9A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2CD">
        <w:rPr>
          <w:rFonts w:ascii="Times New Roman" w:hAnsi="Times New Roman"/>
          <w:sz w:val="28"/>
          <w:szCs w:val="28"/>
        </w:rPr>
        <w:t>По результатам инвентаризации составлена и подписана всеми членами комиссии и присутствующими «Инвентаризационная опись (сличительная ведомость) №9 от 25.10.2024».</w:t>
      </w:r>
    </w:p>
    <w:p w14:paraId="5F3DDE0D" w14:textId="77777777" w:rsidR="00D543FA" w:rsidRPr="00E212CD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E212CD">
        <w:rPr>
          <w:rFonts w:ascii="Times New Roman" w:hAnsi="Times New Roman"/>
          <w:sz w:val="28"/>
          <w:szCs w:val="28"/>
          <w:u w:val="single"/>
        </w:rPr>
        <w:lastRenderedPageBreak/>
        <w:t>В результате проведения инвентаризации установлено:</w:t>
      </w:r>
    </w:p>
    <w:p w14:paraId="637C8345" w14:textId="77777777" w:rsidR="00D543FA" w:rsidRPr="00E212CD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E212CD">
        <w:rPr>
          <w:rFonts w:ascii="Times New Roman" w:eastAsia="Times New Roman" w:hAnsi="Times New Roman"/>
          <w:kern w:val="2"/>
          <w:sz w:val="28"/>
          <w:szCs w:val="28"/>
        </w:rPr>
        <w:t>1) Не на всех объектах основных средств, переданных в оперативное управление МОУ «Заринская СОШ», проставлены инвентарные номера.</w:t>
      </w:r>
    </w:p>
    <w:p w14:paraId="3AC4D325" w14:textId="77777777" w:rsidR="00D543FA" w:rsidRPr="00E212CD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2) Выявлена 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>недостача</w:t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 имущества в количестве 16 (шестнадцати) объектов общей балансовой стоимостью 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>126 255,97 рублей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  <w:vertAlign w:val="superscript"/>
        </w:rPr>
        <w:footnoteReference w:id="39"/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 (таблица</w:t>
      </w:r>
      <w:r>
        <w:rPr>
          <w:rFonts w:ascii="Times New Roman" w:eastAsia="Times New Roman" w:hAnsi="Times New Roman"/>
          <w:kern w:val="2"/>
          <w:sz w:val="28"/>
          <w:szCs w:val="28"/>
        </w:rPr>
        <w:t xml:space="preserve"> 5</w:t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>).</w:t>
      </w:r>
    </w:p>
    <w:p w14:paraId="2BE50D8E" w14:textId="77777777" w:rsidR="00D543FA" w:rsidRPr="00E212CD" w:rsidRDefault="00D543FA" w:rsidP="00F9607B">
      <w:pPr>
        <w:spacing w:after="0" w:line="240" w:lineRule="auto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</w:p>
    <w:p w14:paraId="0D45D5A2" w14:textId="77777777" w:rsidR="00D543FA" w:rsidRPr="00E212CD" w:rsidRDefault="00D543FA" w:rsidP="00F9607B">
      <w:pPr>
        <w:spacing w:after="0" w:line="240" w:lineRule="auto"/>
        <w:contextualSpacing/>
        <w:jc w:val="right"/>
        <w:rPr>
          <w:rFonts w:ascii="Times New Roman" w:eastAsia="Times New Roman" w:hAnsi="Times New Roman"/>
          <w:kern w:val="2"/>
          <w:sz w:val="28"/>
          <w:szCs w:val="28"/>
        </w:rPr>
      </w:pPr>
      <w:r>
        <w:rPr>
          <w:rFonts w:ascii="Times New Roman" w:eastAsia="Times New Roman" w:hAnsi="Times New Roman"/>
          <w:kern w:val="2"/>
          <w:sz w:val="28"/>
          <w:szCs w:val="28"/>
        </w:rPr>
        <w:t>Таблица 5</w:t>
      </w:r>
    </w:p>
    <w:tbl>
      <w:tblPr>
        <w:tblW w:w="9825" w:type="dxa"/>
        <w:tblInd w:w="113" w:type="dxa"/>
        <w:tblLook w:val="04A0" w:firstRow="1" w:lastRow="0" w:firstColumn="1" w:lastColumn="0" w:noHBand="0" w:noVBand="1"/>
      </w:tblPr>
      <w:tblGrid>
        <w:gridCol w:w="603"/>
        <w:gridCol w:w="1294"/>
        <w:gridCol w:w="4619"/>
        <w:gridCol w:w="1438"/>
        <w:gridCol w:w="1871"/>
      </w:tblGrid>
      <w:tr w:rsidR="00D543FA" w:rsidRPr="00E212CD" w14:paraId="7CF47DF9" w14:textId="77777777" w:rsidTr="000B11C9">
        <w:trPr>
          <w:trHeight w:val="300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1618C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№ п./п.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80C74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29AC0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A513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По данным Реестра имущества</w:t>
            </w:r>
          </w:p>
        </w:tc>
      </w:tr>
      <w:tr w:rsidR="00D543FA" w:rsidRPr="00E212CD" w14:paraId="5ADEC6B1" w14:textId="77777777" w:rsidTr="000B11C9">
        <w:trPr>
          <w:trHeight w:val="70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C2E0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EA4F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B7DC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440A0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Кол-во, шт.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FFB77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Балансовая стоимость (руб.)</w:t>
            </w:r>
          </w:p>
        </w:tc>
      </w:tr>
      <w:tr w:rsidR="00D543FA" w:rsidRPr="00E212CD" w14:paraId="561527D0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5290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1251E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14325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E2B1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аудиторская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A5E44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F38DB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3 540,00</w:t>
            </w:r>
          </w:p>
        </w:tc>
      </w:tr>
      <w:tr w:rsidR="00D543FA" w:rsidRPr="00E212CD" w14:paraId="246C4B2E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532F4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6CB1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A907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4C82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DE56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21F75407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CF78E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E63D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A254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24723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FBC4B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4AE7203D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4EA9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9731F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6246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0F491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3300D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57C937EC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CA2DF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10F45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7DC4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CAEC7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9FBAE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6E298EF8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34049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60B69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7B49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6595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3B23C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7951BCA7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EC4DE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4D65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DFE1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7974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13241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07DFA536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5917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99C19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5A2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доска классная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FE6B8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2E388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851,81</w:t>
            </w:r>
          </w:p>
        </w:tc>
      </w:tr>
      <w:tr w:rsidR="00D543FA" w:rsidRPr="00E212CD" w14:paraId="34ABD94E" w14:textId="77777777" w:rsidTr="000B11C9">
        <w:trPr>
          <w:trHeight w:val="51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C310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50A5C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20928-20931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6B8C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Конфорка с рабочей поверхностью 0,4 м2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9CB13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08359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40 000,00</w:t>
            </w:r>
          </w:p>
        </w:tc>
      </w:tr>
      <w:tr w:rsidR="00D543FA" w:rsidRPr="00E212CD" w14:paraId="45E6E0EC" w14:textId="77777777" w:rsidTr="000B11C9">
        <w:trPr>
          <w:trHeight w:val="28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C555C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83F6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22302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5087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Топливный подогреватель охлаждающей жидкости (ПЖД)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034EB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AE819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40 000,00</w:t>
            </w:r>
          </w:p>
        </w:tc>
      </w:tr>
      <w:tr w:rsidR="00D543FA" w:rsidRPr="00E212CD" w14:paraId="00BABF4C" w14:textId="77777777" w:rsidTr="000B11C9">
        <w:trPr>
          <w:trHeight w:val="295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F8F68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622C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32126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0037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для учебных пособий полуоткрытый узкий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0E35F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F7F7D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4 784,00</w:t>
            </w:r>
          </w:p>
        </w:tc>
      </w:tr>
      <w:tr w:rsidR="00D543FA" w:rsidRPr="00E212CD" w14:paraId="06B38E09" w14:textId="77777777" w:rsidTr="000B11C9">
        <w:trPr>
          <w:trHeight w:val="43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974D8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38B7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32128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BD4E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для учебных пособий полуоткрытый узкий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B1C18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1BEDA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4 784,00</w:t>
            </w:r>
          </w:p>
        </w:tc>
      </w:tr>
      <w:tr w:rsidR="00D543FA" w:rsidRPr="00E212CD" w14:paraId="573DF24D" w14:textId="77777777" w:rsidTr="000B11C9">
        <w:trPr>
          <w:trHeight w:val="45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CA4C5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9E791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32127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82E3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для учебных пособий полуоткрытый узкий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B16CF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BC99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4 784,00</w:t>
            </w:r>
          </w:p>
        </w:tc>
      </w:tr>
      <w:tr w:rsidR="00D543FA" w:rsidRPr="00E212CD" w14:paraId="493F39BA" w14:textId="77777777" w:rsidTr="000B11C9">
        <w:trPr>
          <w:trHeight w:val="305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56111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B4FF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21669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8329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книжный для учебных пособий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A4A5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6253C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7 467,10</w:t>
            </w:r>
          </w:p>
        </w:tc>
      </w:tr>
      <w:tr w:rsidR="00D543FA" w:rsidRPr="00E212CD" w14:paraId="3193316E" w14:textId="77777777" w:rsidTr="000B11C9">
        <w:trPr>
          <w:trHeight w:val="7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660A0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59B9D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21656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A66F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книжный для учебных пособий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0C657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5E587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7 467,10</w:t>
            </w:r>
          </w:p>
        </w:tc>
      </w:tr>
      <w:tr w:rsidR="00D543FA" w:rsidRPr="00E212CD" w14:paraId="3F8BFB0A" w14:textId="77777777" w:rsidTr="000B11C9">
        <w:trPr>
          <w:trHeight w:val="272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0414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5592A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21654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A1AA" w14:textId="77777777" w:rsidR="00D543FA" w:rsidRPr="00E212CD" w:rsidRDefault="00D543FA" w:rsidP="00F960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Шкаф книжный для учебных пособий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89E8C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725A5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color w:val="000000"/>
                <w:sz w:val="20"/>
                <w:szCs w:val="20"/>
              </w:rPr>
              <w:t>7 467,10</w:t>
            </w:r>
          </w:p>
        </w:tc>
      </w:tr>
      <w:tr w:rsidR="00D543FA" w:rsidRPr="00E212CD" w14:paraId="37C7B237" w14:textId="77777777" w:rsidTr="000B11C9">
        <w:trPr>
          <w:trHeight w:val="30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8F23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212C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301F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D939" w14:textId="77777777" w:rsidR="00D543FA" w:rsidRPr="00E212CD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2FE2" w14:textId="77777777" w:rsidR="00D543FA" w:rsidRPr="00E212CD" w:rsidRDefault="00D543FA" w:rsidP="00F960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2CD">
              <w:rPr>
                <w:rFonts w:ascii="Times New Roman" w:hAnsi="Times New Roman"/>
                <w:b/>
                <w:bCs/>
                <w:sz w:val="20"/>
                <w:szCs w:val="20"/>
              </w:rPr>
              <w:t>126 255,97</w:t>
            </w:r>
          </w:p>
        </w:tc>
      </w:tr>
    </w:tbl>
    <w:p w14:paraId="030CBBE7" w14:textId="77777777" w:rsidR="00D543FA" w:rsidRPr="00E212CD" w:rsidRDefault="00D543FA" w:rsidP="00F9607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</w:p>
    <w:p w14:paraId="1A91512E" w14:textId="77777777" w:rsidR="00D543FA" w:rsidRPr="00E212CD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kern w:val="2"/>
          <w:sz w:val="28"/>
          <w:szCs w:val="28"/>
        </w:rPr>
      </w:pP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4) 55 (пятьдесят пять) объектов движимого имущества находятся в состоянии, не позволяющем их использовать в хозяйственной деятельности (физически изношены, разрушены), подлежат списанию на сумму                      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>394 507,39 рублей.</w:t>
      </w:r>
    </w:p>
    <w:p w14:paraId="53E41765" w14:textId="77777777" w:rsidR="00D543FA" w:rsidRPr="00E212CD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E212CD">
        <w:rPr>
          <w:rFonts w:ascii="Times New Roman" w:eastAsia="Times New Roman" w:hAnsi="Times New Roman"/>
          <w:kern w:val="2"/>
          <w:sz w:val="28"/>
          <w:szCs w:val="28"/>
        </w:rPr>
        <w:t>5)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 xml:space="preserve"> </w:t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3 (три) объекта на сумму 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>7 475,81 рублей</w:t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 уничтожены в результате пожара.</w:t>
      </w:r>
    </w:p>
    <w:p w14:paraId="70626BAF" w14:textId="77777777" w:rsidR="00D543FA" w:rsidRPr="00E212CD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6) 3 (три) объекта на сумму </w:t>
      </w:r>
      <w:r w:rsidRPr="00E212CD">
        <w:rPr>
          <w:rFonts w:ascii="Times New Roman" w:eastAsia="Times New Roman" w:hAnsi="Times New Roman"/>
          <w:b/>
          <w:kern w:val="2"/>
          <w:sz w:val="28"/>
          <w:szCs w:val="28"/>
        </w:rPr>
        <w:t>152 978,63 рублей</w:t>
      </w:r>
      <w:r w:rsidRPr="00E212CD">
        <w:rPr>
          <w:rFonts w:ascii="Times New Roman" w:eastAsia="Times New Roman" w:hAnsi="Times New Roman"/>
          <w:kern w:val="2"/>
          <w:sz w:val="28"/>
          <w:szCs w:val="28"/>
        </w:rPr>
        <w:t xml:space="preserve"> переданы в другие учреждения.</w:t>
      </w:r>
    </w:p>
    <w:p w14:paraId="0ACA0B4B" w14:textId="77777777" w:rsidR="00D543FA" w:rsidRPr="00A22029" w:rsidRDefault="00D543FA" w:rsidP="00F960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kern w:val="2"/>
          <w:sz w:val="28"/>
          <w:szCs w:val="28"/>
        </w:rPr>
      </w:pPr>
      <w:r w:rsidRPr="00A22029">
        <w:rPr>
          <w:rFonts w:ascii="Times New Roman" w:eastAsia="Times New Roman" w:hAnsi="Times New Roman"/>
          <w:kern w:val="2"/>
          <w:sz w:val="28"/>
          <w:szCs w:val="28"/>
        </w:rPr>
        <w:t xml:space="preserve">7) В ходе проведенной инвентаризации выявлены излишки в количестве </w:t>
      </w:r>
      <w:r w:rsidRPr="00A22029">
        <w:rPr>
          <w:rFonts w:ascii="Times New Roman" w:eastAsia="Times New Roman" w:hAnsi="Times New Roman"/>
          <w:b/>
          <w:kern w:val="2"/>
          <w:sz w:val="28"/>
          <w:szCs w:val="28"/>
        </w:rPr>
        <w:t>69 объектов</w:t>
      </w:r>
      <w:r w:rsidRPr="00A22029">
        <w:rPr>
          <w:rFonts w:ascii="Times New Roman" w:eastAsia="Times New Roman" w:hAnsi="Times New Roman"/>
          <w:kern w:val="2"/>
          <w:sz w:val="28"/>
          <w:szCs w:val="28"/>
          <w:vertAlign w:val="superscript"/>
        </w:rPr>
        <w:footnoteReference w:id="40"/>
      </w:r>
      <w:r w:rsidRPr="00A22029">
        <w:rPr>
          <w:rFonts w:ascii="Times New Roman" w:eastAsia="Times New Roman" w:hAnsi="Times New Roman"/>
          <w:kern w:val="2"/>
          <w:sz w:val="28"/>
          <w:szCs w:val="28"/>
        </w:rPr>
        <w:t>.</w:t>
      </w:r>
    </w:p>
    <w:p w14:paraId="041FF353" w14:textId="77777777" w:rsidR="00D543FA" w:rsidRPr="00A22029" w:rsidRDefault="00D543FA" w:rsidP="00F9607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A22029">
        <w:rPr>
          <w:rFonts w:ascii="Times New Roman" w:eastAsia="Times New Roman" w:hAnsi="Times New Roman"/>
          <w:kern w:val="2"/>
          <w:sz w:val="28"/>
          <w:szCs w:val="28"/>
        </w:rPr>
        <w:t>В ходе контрольного мероприятия установлены нарушения, в том числе:</w:t>
      </w:r>
    </w:p>
    <w:p w14:paraId="58C657AC" w14:textId="77777777" w:rsidR="00D543FA" w:rsidRPr="00A22029" w:rsidRDefault="00D543FA" w:rsidP="00F9607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</w:rPr>
      </w:pPr>
      <w:r w:rsidRPr="00A22029">
        <w:rPr>
          <w:rFonts w:ascii="Times New Roman" w:eastAsia="Times New Roman" w:hAnsi="Times New Roman"/>
          <w:kern w:val="2"/>
          <w:sz w:val="28"/>
          <w:szCs w:val="28"/>
        </w:rPr>
        <w:t>- требований ведения Реестра имущества, находящегося в собственности муниципального образования, в том числе правильность и своевременность внесения сведений и изменений в Реестр;</w:t>
      </w:r>
    </w:p>
    <w:p w14:paraId="4C1E34E1" w14:textId="77777777" w:rsidR="00D543FA" w:rsidRPr="00A22029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22029">
        <w:rPr>
          <w:rFonts w:ascii="Times New Roman" w:eastAsia="Times New Roman" w:hAnsi="Times New Roman"/>
          <w:sz w:val="28"/>
          <w:szCs w:val="28"/>
        </w:rPr>
        <w:t xml:space="preserve">- требований бухгалтерского учета, в том числе несвоевременная регистрация объектов бухгалтерского учета, отражение не в полном объеме фактов хозяйственной жизни, </w:t>
      </w:r>
    </w:p>
    <w:p w14:paraId="3DDF7BF2" w14:textId="77777777" w:rsidR="00D543FA" w:rsidRPr="00A22029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22029">
        <w:rPr>
          <w:rFonts w:ascii="Times New Roman" w:eastAsia="Times New Roman" w:hAnsi="Times New Roman"/>
          <w:sz w:val="28"/>
          <w:szCs w:val="28"/>
        </w:rPr>
        <w:lastRenderedPageBreak/>
        <w:t>- при проведении инвентаризации выявлены недостача и излишки имущества.</w:t>
      </w:r>
    </w:p>
    <w:p w14:paraId="41A2D572" w14:textId="77777777" w:rsidR="00D543FA" w:rsidRPr="00A22029" w:rsidRDefault="00D543FA" w:rsidP="00F960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2029">
        <w:rPr>
          <w:rFonts w:ascii="Times New Roman" w:eastAsia="Times New Roman" w:hAnsi="Times New Roman"/>
          <w:sz w:val="28"/>
          <w:szCs w:val="28"/>
        </w:rPr>
        <w:t xml:space="preserve">Вышеуказанные нарушения свидетельствуют о неэффективном </w:t>
      </w:r>
      <w:r w:rsidRPr="00A22029">
        <w:rPr>
          <w:rFonts w:ascii="Times New Roman" w:hAnsi="Times New Roman"/>
          <w:bCs/>
          <w:sz w:val="28"/>
          <w:szCs w:val="28"/>
        </w:rPr>
        <w:t xml:space="preserve">использовании </w:t>
      </w:r>
      <w:r w:rsidRPr="00A2202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имущества муниципального образования Алапаевское, переданного в</w:t>
      </w:r>
      <w:r w:rsidRPr="00A22029">
        <w:rPr>
          <w:rFonts w:ascii="Times New Roman" w:hAnsi="Times New Roman"/>
          <w:sz w:val="28"/>
          <w:szCs w:val="28"/>
        </w:rPr>
        <w:t xml:space="preserve"> оперативное управление МОУ «Заринская СОШ».</w:t>
      </w:r>
    </w:p>
    <w:p w14:paraId="1EE34AC9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7029E3">
        <w:rPr>
          <w:rFonts w:ascii="Times New Roman" w:hAnsi="Times New Roman"/>
          <w:b/>
          <w:sz w:val="28"/>
          <w:szCs w:val="28"/>
        </w:rPr>
        <w:t>.</w:t>
      </w:r>
      <w:r w:rsidRPr="004758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Выводы: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3"/>
        <w:gridCol w:w="1971"/>
        <w:gridCol w:w="4562"/>
        <w:gridCol w:w="1417"/>
      </w:tblGrid>
      <w:tr w:rsidR="00D543FA" w:rsidRPr="00F44556" w14:paraId="4614E351" w14:textId="77777777" w:rsidTr="000B11C9">
        <w:tc>
          <w:tcPr>
            <w:tcW w:w="534" w:type="dxa"/>
            <w:shd w:val="clear" w:color="auto" w:fill="auto"/>
          </w:tcPr>
          <w:p w14:paraId="10B8C8BB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4556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1263" w:type="dxa"/>
            <w:shd w:val="clear" w:color="auto" w:fill="auto"/>
          </w:tcPr>
          <w:p w14:paraId="1BF95AE5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4556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971" w:type="dxa"/>
            <w:shd w:val="clear" w:color="auto" w:fill="auto"/>
          </w:tcPr>
          <w:p w14:paraId="4820B611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4556">
              <w:rPr>
                <w:rFonts w:ascii="Times New Roman" w:hAnsi="Times New Roman"/>
                <w:b/>
              </w:rPr>
              <w:t>Сумма</w:t>
            </w:r>
            <w:r>
              <w:rPr>
                <w:rFonts w:ascii="Times New Roman" w:hAnsi="Times New Roman"/>
                <w:b/>
              </w:rPr>
              <w:t>, рублей</w:t>
            </w:r>
          </w:p>
        </w:tc>
        <w:tc>
          <w:tcPr>
            <w:tcW w:w="4562" w:type="dxa"/>
            <w:shd w:val="clear" w:color="auto" w:fill="auto"/>
          </w:tcPr>
          <w:p w14:paraId="29F590D4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4556">
              <w:rPr>
                <w:rFonts w:ascii="Times New Roman" w:hAnsi="Times New Roman"/>
                <w:b/>
              </w:rPr>
              <w:t>Вид нарушения</w:t>
            </w:r>
          </w:p>
        </w:tc>
        <w:tc>
          <w:tcPr>
            <w:tcW w:w="1417" w:type="dxa"/>
            <w:shd w:val="clear" w:color="auto" w:fill="auto"/>
          </w:tcPr>
          <w:p w14:paraId="4CC1E903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4556">
              <w:rPr>
                <w:rFonts w:ascii="Times New Roman" w:hAnsi="Times New Roman"/>
                <w:b/>
              </w:rPr>
              <w:t>Код вида нарушения</w:t>
            </w:r>
          </w:p>
        </w:tc>
      </w:tr>
      <w:tr w:rsidR="00D543FA" w:rsidRPr="00F44556" w14:paraId="79D28E0F" w14:textId="77777777" w:rsidTr="000B11C9">
        <w:tc>
          <w:tcPr>
            <w:tcW w:w="9747" w:type="dxa"/>
            <w:gridSpan w:val="5"/>
            <w:shd w:val="clear" w:color="auto" w:fill="auto"/>
          </w:tcPr>
          <w:p w14:paraId="2A61825A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556">
              <w:rPr>
                <w:rFonts w:ascii="Times New Roman" w:hAnsi="Times New Roman"/>
                <w:b/>
              </w:rPr>
              <w:t>Нарушения установленных единых требований к бюджетному (бухгалтерскому) учету, в том числе бюджетной, бухгалтерской (финансовой) отчетности</w:t>
            </w:r>
          </w:p>
        </w:tc>
      </w:tr>
      <w:tr w:rsidR="00D543FA" w:rsidRPr="00F44556" w14:paraId="12F387E6" w14:textId="77777777" w:rsidTr="000B11C9">
        <w:tc>
          <w:tcPr>
            <w:tcW w:w="534" w:type="dxa"/>
            <w:shd w:val="clear" w:color="auto" w:fill="auto"/>
          </w:tcPr>
          <w:p w14:paraId="1DA0CDB6" w14:textId="77777777" w:rsidR="00D543FA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3" w:type="dxa"/>
            <w:shd w:val="clear" w:color="auto" w:fill="auto"/>
          </w:tcPr>
          <w:p w14:paraId="3D008720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584C9F74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2 097 200,46</w:t>
            </w:r>
          </w:p>
        </w:tc>
        <w:tc>
          <w:tcPr>
            <w:tcW w:w="4562" w:type="dxa"/>
            <w:shd w:val="clear" w:color="auto" w:fill="auto"/>
          </w:tcPr>
          <w:p w14:paraId="0E8E1443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1417" w:type="dxa"/>
            <w:shd w:val="clear" w:color="auto" w:fill="auto"/>
          </w:tcPr>
          <w:p w14:paraId="7BAC1020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</w:tr>
      <w:tr w:rsidR="00D543FA" w:rsidRPr="00F44556" w14:paraId="3E3419C5" w14:textId="77777777" w:rsidTr="000B11C9">
        <w:tc>
          <w:tcPr>
            <w:tcW w:w="534" w:type="dxa"/>
            <w:shd w:val="clear" w:color="auto" w:fill="auto"/>
          </w:tcPr>
          <w:p w14:paraId="23B1482A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3" w:type="dxa"/>
            <w:shd w:val="clear" w:color="auto" w:fill="auto"/>
          </w:tcPr>
          <w:p w14:paraId="632A4348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6763FAB2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01955AD4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требований, предъявляемых к проведению и документальному оформлению результатов инвентаризации</w:t>
            </w:r>
          </w:p>
        </w:tc>
        <w:tc>
          <w:tcPr>
            <w:tcW w:w="1417" w:type="dxa"/>
            <w:shd w:val="clear" w:color="auto" w:fill="auto"/>
          </w:tcPr>
          <w:p w14:paraId="59CA3A86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</w:tr>
      <w:tr w:rsidR="00D543FA" w:rsidRPr="00F44556" w14:paraId="0F27662D" w14:textId="77777777" w:rsidTr="000B11C9">
        <w:tc>
          <w:tcPr>
            <w:tcW w:w="534" w:type="dxa"/>
            <w:shd w:val="clear" w:color="auto" w:fill="auto"/>
          </w:tcPr>
          <w:p w14:paraId="6FCD7FDE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14:paraId="39AF57AB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16C303E1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52789086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417" w:type="dxa"/>
            <w:shd w:val="clear" w:color="auto" w:fill="auto"/>
          </w:tcPr>
          <w:p w14:paraId="764D50F3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2.9.</w:t>
            </w:r>
          </w:p>
        </w:tc>
      </w:tr>
      <w:tr w:rsidR="00D543FA" w:rsidRPr="00F44556" w14:paraId="0A008ED9" w14:textId="77777777" w:rsidTr="000B11C9">
        <w:tc>
          <w:tcPr>
            <w:tcW w:w="534" w:type="dxa"/>
            <w:shd w:val="clear" w:color="auto" w:fill="auto"/>
          </w:tcPr>
          <w:p w14:paraId="75879566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3" w:type="dxa"/>
            <w:shd w:val="clear" w:color="auto" w:fill="auto"/>
          </w:tcPr>
          <w:p w14:paraId="6D7B6E13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333AD134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72788CEE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2176">
              <w:rPr>
                <w:rFonts w:ascii="Times New Roman" w:hAnsi="Times New Roman"/>
              </w:rPr>
              <w:t>Нарушение требований, предъявляемых к правилам ведения бюджетного, бухгалтерского</w:t>
            </w:r>
            <w:r>
              <w:rPr>
                <w:rFonts w:ascii="Times New Roman" w:hAnsi="Times New Roman"/>
              </w:rPr>
              <w:t xml:space="preserve"> учета</w:t>
            </w:r>
          </w:p>
        </w:tc>
        <w:tc>
          <w:tcPr>
            <w:tcW w:w="1417" w:type="dxa"/>
            <w:shd w:val="clear" w:color="auto" w:fill="auto"/>
          </w:tcPr>
          <w:p w14:paraId="15C38CE3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2.11.</w:t>
            </w:r>
          </w:p>
        </w:tc>
      </w:tr>
      <w:tr w:rsidR="00D543FA" w:rsidRPr="00F44556" w14:paraId="689C8187" w14:textId="77777777" w:rsidTr="000B11C9">
        <w:tc>
          <w:tcPr>
            <w:tcW w:w="9747" w:type="dxa"/>
            <w:gridSpan w:val="5"/>
            <w:shd w:val="clear" w:color="auto" w:fill="auto"/>
          </w:tcPr>
          <w:p w14:paraId="5274DF04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556">
              <w:rPr>
                <w:rFonts w:ascii="Times New Roman" w:hAnsi="Times New Roman"/>
                <w:b/>
              </w:rPr>
              <w:t>Нарушения в сфере управления и распоряжения муниципальной собственностью</w:t>
            </w:r>
          </w:p>
        </w:tc>
      </w:tr>
      <w:tr w:rsidR="00D543FA" w:rsidRPr="00F44556" w14:paraId="5A571CBD" w14:textId="77777777" w:rsidTr="000B11C9">
        <w:tc>
          <w:tcPr>
            <w:tcW w:w="534" w:type="dxa"/>
            <w:shd w:val="clear" w:color="auto" w:fill="auto"/>
          </w:tcPr>
          <w:p w14:paraId="57221985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shd w:val="clear" w:color="auto" w:fill="auto"/>
          </w:tcPr>
          <w:p w14:paraId="5239D85C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102E217C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54C74047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порядка распоряжения имуществом казенного учреждения</w:t>
            </w:r>
          </w:p>
        </w:tc>
        <w:tc>
          <w:tcPr>
            <w:tcW w:w="1417" w:type="dxa"/>
            <w:shd w:val="clear" w:color="auto" w:fill="auto"/>
          </w:tcPr>
          <w:p w14:paraId="7AF9C067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3.13.</w:t>
            </w:r>
          </w:p>
        </w:tc>
      </w:tr>
      <w:tr w:rsidR="00D543FA" w:rsidRPr="00F44556" w14:paraId="669BFAC1" w14:textId="77777777" w:rsidTr="000B11C9">
        <w:tc>
          <w:tcPr>
            <w:tcW w:w="534" w:type="dxa"/>
            <w:shd w:val="clear" w:color="auto" w:fill="auto"/>
          </w:tcPr>
          <w:p w14:paraId="5AF65919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63" w:type="dxa"/>
            <w:shd w:val="clear" w:color="auto" w:fill="auto"/>
          </w:tcPr>
          <w:p w14:paraId="37C4F723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1A49D880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1E0377BA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  <w:tc>
          <w:tcPr>
            <w:tcW w:w="1417" w:type="dxa"/>
            <w:shd w:val="clear" w:color="auto" w:fill="auto"/>
          </w:tcPr>
          <w:p w14:paraId="0614CA27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3.26.</w:t>
            </w:r>
          </w:p>
        </w:tc>
      </w:tr>
      <w:tr w:rsidR="00D543FA" w:rsidRPr="00F44556" w14:paraId="66521247" w14:textId="77777777" w:rsidTr="000B11C9">
        <w:tc>
          <w:tcPr>
            <w:tcW w:w="534" w:type="dxa"/>
            <w:shd w:val="clear" w:color="auto" w:fill="auto"/>
          </w:tcPr>
          <w:p w14:paraId="08EFADFC" w14:textId="77777777" w:rsidR="00D543FA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63" w:type="dxa"/>
            <w:shd w:val="clear" w:color="auto" w:fill="auto"/>
          </w:tcPr>
          <w:p w14:paraId="6DF2574A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050B9B50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126 255,97</w:t>
            </w:r>
          </w:p>
        </w:tc>
        <w:tc>
          <w:tcPr>
            <w:tcW w:w="4562" w:type="dxa"/>
            <w:shd w:val="clear" w:color="auto" w:fill="auto"/>
          </w:tcPr>
          <w:p w14:paraId="2951EF0E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случаи (недостача имущества 16 объектов на сумму 126 255,97 рублей, излишки 69 объектов)</w:t>
            </w:r>
          </w:p>
        </w:tc>
        <w:tc>
          <w:tcPr>
            <w:tcW w:w="1417" w:type="dxa"/>
            <w:shd w:val="clear" w:color="auto" w:fill="auto"/>
          </w:tcPr>
          <w:p w14:paraId="474CBF42" w14:textId="77777777" w:rsidR="00D543FA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3.И.</w:t>
            </w:r>
          </w:p>
        </w:tc>
      </w:tr>
      <w:tr w:rsidR="00D543FA" w:rsidRPr="00F44556" w14:paraId="4E1D5F2F" w14:textId="77777777" w:rsidTr="000B11C9">
        <w:tc>
          <w:tcPr>
            <w:tcW w:w="9747" w:type="dxa"/>
            <w:gridSpan w:val="5"/>
            <w:shd w:val="clear" w:color="auto" w:fill="auto"/>
          </w:tcPr>
          <w:p w14:paraId="75941CAF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556">
              <w:rPr>
                <w:rFonts w:ascii="Times New Roman" w:hAnsi="Times New Roman"/>
                <w:b/>
              </w:rPr>
              <w:t>Иные нарушения</w:t>
            </w:r>
          </w:p>
        </w:tc>
      </w:tr>
      <w:tr w:rsidR="00D543FA" w:rsidRPr="00F44556" w14:paraId="1D0ADDFF" w14:textId="77777777" w:rsidTr="000B11C9">
        <w:tc>
          <w:tcPr>
            <w:tcW w:w="534" w:type="dxa"/>
            <w:shd w:val="clear" w:color="auto" w:fill="auto"/>
          </w:tcPr>
          <w:p w14:paraId="57D9606B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63" w:type="dxa"/>
            <w:shd w:val="clear" w:color="auto" w:fill="auto"/>
          </w:tcPr>
          <w:p w14:paraId="4954DA9D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57538888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-</w:t>
            </w:r>
          </w:p>
        </w:tc>
        <w:tc>
          <w:tcPr>
            <w:tcW w:w="4562" w:type="dxa"/>
            <w:shd w:val="clear" w:color="auto" w:fill="auto"/>
          </w:tcPr>
          <w:p w14:paraId="3AA9BEE5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нарушения</w:t>
            </w:r>
          </w:p>
        </w:tc>
        <w:tc>
          <w:tcPr>
            <w:tcW w:w="1417" w:type="dxa"/>
            <w:shd w:val="clear" w:color="auto" w:fill="auto"/>
          </w:tcPr>
          <w:p w14:paraId="1D0D29D7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7.И.</w:t>
            </w:r>
          </w:p>
        </w:tc>
      </w:tr>
      <w:tr w:rsidR="00D543FA" w:rsidRPr="00F44556" w14:paraId="7445D271" w14:textId="77777777" w:rsidTr="000B11C9">
        <w:tc>
          <w:tcPr>
            <w:tcW w:w="534" w:type="dxa"/>
            <w:shd w:val="clear" w:color="auto" w:fill="auto"/>
          </w:tcPr>
          <w:p w14:paraId="44F33EA7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63" w:type="dxa"/>
            <w:shd w:val="clear" w:color="auto" w:fill="auto"/>
          </w:tcPr>
          <w:p w14:paraId="42B75D4A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971" w:type="dxa"/>
            <w:shd w:val="clear" w:color="auto" w:fill="auto"/>
          </w:tcPr>
          <w:p w14:paraId="0F82CACF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2 223 453,43</w:t>
            </w:r>
          </w:p>
        </w:tc>
        <w:tc>
          <w:tcPr>
            <w:tcW w:w="4562" w:type="dxa"/>
            <w:shd w:val="clear" w:color="auto" w:fill="auto"/>
          </w:tcPr>
          <w:p w14:paraId="27AB2265" w14:textId="77777777" w:rsidR="00D543FA" w:rsidRPr="00F44556" w:rsidRDefault="00D543FA" w:rsidP="00F960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B534332" w14:textId="77777777" w:rsidR="00D543FA" w:rsidRPr="00F44556" w:rsidRDefault="00D543FA" w:rsidP="00F960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5A72DDD" w14:textId="77777777" w:rsidR="00D543FA" w:rsidRDefault="00D543FA" w:rsidP="00F960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975804" w14:textId="77777777" w:rsidR="00D543FA" w:rsidRPr="004758DD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7029E3">
        <w:rPr>
          <w:rFonts w:ascii="Times New Roman" w:hAnsi="Times New Roman"/>
          <w:b/>
          <w:sz w:val="28"/>
          <w:szCs w:val="28"/>
        </w:rPr>
        <w:t>.</w:t>
      </w:r>
      <w:r w:rsidRPr="004758DD">
        <w:rPr>
          <w:rFonts w:ascii="Times New Roman" w:hAnsi="Times New Roman"/>
          <w:sz w:val="28"/>
          <w:szCs w:val="28"/>
        </w:rPr>
        <w:t xml:space="preserve"> Предложения (рекомендации):</w:t>
      </w:r>
    </w:p>
    <w:p w14:paraId="6E187E65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16.12</w:t>
      </w:r>
      <w:r w:rsidRPr="00A0551D">
        <w:rPr>
          <w:rFonts w:ascii="Times New Roman" w:hAnsi="Times New Roman"/>
          <w:sz w:val="28"/>
          <w:szCs w:val="28"/>
        </w:rPr>
        <w:t>.2024 года</w:t>
      </w:r>
      <w:r>
        <w:rPr>
          <w:rFonts w:ascii="Times New Roman" w:hAnsi="Times New Roman"/>
          <w:sz w:val="28"/>
          <w:szCs w:val="28"/>
        </w:rPr>
        <w:t xml:space="preserve"> в адрес директора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общеобразователь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ного учреждения</w:t>
      </w:r>
      <w:r w:rsidRPr="00D207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«Заринская средняя общеобразовательная школа»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направлено представление для принятия следующих мер по устранению выявленных нарушений:</w:t>
      </w:r>
    </w:p>
    <w:p w14:paraId="3CB5ECF1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Привести сведения об имуществе, отраженные на балансе/забалансе МОУ «Заринская СОШ» в соответствие с требованиями Инструкции №157н, ФСБУ «Основные средства», Федерального закона №402-ФЗ, в том числе:</w:t>
      </w:r>
    </w:p>
    <w:p w14:paraId="2A4FA3F5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-Основные средства стоимостью до 10 000,00 рублей включительно отразить на забалансовых счетах в соответствии с требованиями пункта 373 Инструкции №157.</w:t>
      </w:r>
    </w:p>
    <w:p w14:paraId="4C51AFA4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-Корректно отразить на счетах бухгалтерского учета основные средства по группам в соответствии с требованиями пункта 7 ФСБУ «Основные средства», пунктов 45,53 Инструкции №157н.</w:t>
      </w:r>
    </w:p>
    <w:p w14:paraId="74CC04E9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-Идентифицировать объект основных средств стоимостью 2 097 200,46 рублей.</w:t>
      </w:r>
    </w:p>
    <w:p w14:paraId="51E552C8" w14:textId="77777777" w:rsidR="00D543FA" w:rsidRPr="0055681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Устранить расхождения, выявленные в ходе сверки Реестра с имуществом, отраженным на балансе/забалансе МОУ «Заринская СОШ», в том числе:</w:t>
      </w:r>
    </w:p>
    <w:p w14:paraId="65A5B179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-устранить расхождение между данными бухгалтерских счетов по учету основных средств и суммой переданного учреждению в оперативное управление имущества;</w:t>
      </w:r>
    </w:p>
    <w:p w14:paraId="20966199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-устранить расхождения по количеству, стоимости и наименованию между основными средствами, поставленными на бухгалтерский учет и находящимися в Реестре;</w:t>
      </w:r>
    </w:p>
    <w:p w14:paraId="442B00F9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-принять к бухгалтерскому учету в полном объеме имущество, переданное учреждению в оперативное управление;</w:t>
      </w:r>
    </w:p>
    <w:p w14:paraId="40D13ADB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-предоставить УМИАГ сведения об имуществе, поставленном на бухгалтерский учет, фактически имеющемся в наличии, но не отраженном в Реестре.</w:t>
      </w:r>
    </w:p>
    <w:p w14:paraId="35CBBAB3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Соблюдать сроки направления в УМИАГ сведений об имуществе, приобретенном учреждением, предусмотренные пунктом 15 раздела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Порядка.</w:t>
      </w:r>
    </w:p>
    <w:p w14:paraId="63C64861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 результатам инвентаризации имущества, переданного в оперативное управление необходимо:</w:t>
      </w:r>
    </w:p>
    <w:p w14:paraId="48D3ABE5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всех объектах основных средств проставить инвентарные номера;</w:t>
      </w:r>
    </w:p>
    <w:p w14:paraId="7B76574A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-выявить причину недостачи имущества в количестве 16 (шестнадцати) объектов общей балансовой стоимостью 126 255,97 рублей и отразить ее на счетах бухгалтерского учета;</w:t>
      </w:r>
    </w:p>
    <w:p w14:paraId="05FFAFB1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-оприходовать в бухгалтерском учете излишки имущества;</w:t>
      </w:r>
    </w:p>
    <w:p w14:paraId="3D03CBE1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-подготовить документы на списание имущества, находящегося в состоянии, не позволяющем его использовать в хозяйственной деятельности (фактически изношены, разрушены, уничтожены пожаром);</w:t>
      </w:r>
    </w:p>
    <w:p w14:paraId="55B14184" w14:textId="77777777" w:rsidR="00D543FA" w:rsidRPr="0055681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-подготовить документы для исключения из оперативного управления трех (3) объектов на сумму 152 978,63 рублей, преданных в другие учреждения.</w:t>
      </w:r>
    </w:p>
    <w:p w14:paraId="0C2B496F" w14:textId="77777777" w:rsidR="00D543FA" w:rsidRDefault="00D543FA" w:rsidP="00F96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16.12</w:t>
      </w:r>
      <w:r w:rsidRPr="00754E1C">
        <w:rPr>
          <w:rFonts w:ascii="Times New Roman" w:eastAsia="Times New Roman" w:hAnsi="Times New Roman"/>
          <w:sz w:val="28"/>
          <w:szCs w:val="28"/>
          <w:lang w:eastAsia="ru-RU"/>
        </w:rPr>
        <w:t>.2024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в адрес Главы муниципального образования Алапаевское направлено представление для принятия следующих мер по устранению выявленных нарушений:</w:t>
      </w:r>
    </w:p>
    <w:p w14:paraId="73ACF10D" w14:textId="77777777" w:rsidR="00D543FA" w:rsidRPr="001A630B" w:rsidRDefault="00D543FA" w:rsidP="00F960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30B">
        <w:rPr>
          <w:rFonts w:ascii="Times New Roman" w:hAnsi="Times New Roman"/>
          <w:sz w:val="28"/>
          <w:szCs w:val="28"/>
        </w:rPr>
        <w:t>Провести служебную проверку по результатам контрольного мероприятия и рассмотреть вопрос о привлечении</w:t>
      </w:r>
      <w:r w:rsidRPr="001A630B">
        <w:rPr>
          <w:rFonts w:ascii="Times New Roman" w:eastAsia="Times New Roman" w:hAnsi="Times New Roman"/>
          <w:sz w:val="28"/>
          <w:szCs w:val="28"/>
          <w:lang w:eastAsia="ru-RU"/>
        </w:rPr>
        <w:t xml:space="preserve"> к дисциплинарной ответственности лиц, допустивших нарушения законодательства.</w:t>
      </w:r>
    </w:p>
    <w:p w14:paraId="4CA875BC" w14:textId="77777777" w:rsidR="00D543FA" w:rsidRDefault="00D543FA" w:rsidP="00F9607B">
      <w:pPr>
        <w:overflowPunct w:val="0"/>
        <w:autoSpaceDE w:val="0"/>
        <w:autoSpaceDN w:val="0"/>
        <w:adjustRightInd w:val="0"/>
        <w:spacing w:after="0" w:line="240" w:lineRule="auto"/>
        <w:ind w:right="-284"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Pr="00FA186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18.12</w:t>
      </w:r>
      <w:r w:rsidRPr="00C27595">
        <w:rPr>
          <w:rFonts w:ascii="Times New Roman" w:hAnsi="Times New Roman"/>
          <w:sz w:val="28"/>
          <w:szCs w:val="28"/>
        </w:rPr>
        <w:t>.2024 года</w:t>
      </w:r>
      <w:r w:rsidRPr="00FA1863">
        <w:rPr>
          <w:rFonts w:ascii="Times New Roman" w:hAnsi="Times New Roman"/>
          <w:sz w:val="28"/>
          <w:szCs w:val="28"/>
        </w:rPr>
        <w:t xml:space="preserve"> в Алапаевскую городскую прокуратуру</w:t>
      </w:r>
      <w:r w:rsidRPr="00FA1863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направлена информация по выявленным в ходе проведения контрольного мероприятия нарушениям законодательства.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5B98A6E" w14:textId="77777777" w:rsidR="00D543FA" w:rsidRDefault="00D543FA" w:rsidP="00F96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543FA" w:rsidSect="00D543FA">
      <w:pgSz w:w="11906" w:h="16838"/>
      <w:pgMar w:top="624" w:right="624" w:bottom="624" w:left="1701" w:header="709" w:footer="2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0D5A0" w14:textId="77777777" w:rsidR="00A40BDB" w:rsidRDefault="00A40BDB" w:rsidP="00F52253">
      <w:pPr>
        <w:spacing w:after="0" w:line="240" w:lineRule="auto"/>
      </w:pPr>
      <w:r>
        <w:separator/>
      </w:r>
    </w:p>
  </w:endnote>
  <w:endnote w:type="continuationSeparator" w:id="0">
    <w:p w14:paraId="76C51CF3" w14:textId="77777777" w:rsidR="00A40BDB" w:rsidRDefault="00A40BDB" w:rsidP="00F5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07D7E" w14:textId="77777777" w:rsidR="00A40BDB" w:rsidRDefault="00A40BDB" w:rsidP="00F52253">
      <w:pPr>
        <w:spacing w:after="0" w:line="240" w:lineRule="auto"/>
      </w:pPr>
      <w:r>
        <w:separator/>
      </w:r>
    </w:p>
  </w:footnote>
  <w:footnote w:type="continuationSeparator" w:id="0">
    <w:p w14:paraId="5B700D7C" w14:textId="77777777" w:rsidR="00A40BDB" w:rsidRDefault="00A40BDB" w:rsidP="00F52253">
      <w:pPr>
        <w:spacing w:after="0" w:line="240" w:lineRule="auto"/>
      </w:pPr>
      <w:r>
        <w:continuationSeparator/>
      </w:r>
    </w:p>
  </w:footnote>
  <w:footnote w:id="1">
    <w:p w14:paraId="56035752" w14:textId="77777777" w:rsidR="00D543FA" w:rsidRPr="008D57B2" w:rsidRDefault="00D543FA" w:rsidP="00D543FA">
      <w:pPr>
        <w:pStyle w:val="a8"/>
        <w:spacing w:after="0" w:line="240" w:lineRule="auto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8D57B2">
        <w:rPr>
          <w:rFonts w:ascii="Times New Roman" w:hAnsi="Times New Roman"/>
        </w:rPr>
        <w:t>постановление Администрации муниципально</w:t>
      </w:r>
      <w:r>
        <w:rPr>
          <w:rFonts w:ascii="Times New Roman" w:hAnsi="Times New Roman"/>
        </w:rPr>
        <w:t>го образования Алапаевское от 24.12.2019 года №1066</w:t>
      </w:r>
      <w:r w:rsidRPr="008D57B2">
        <w:rPr>
          <w:rFonts w:ascii="Times New Roman" w:hAnsi="Times New Roman"/>
        </w:rPr>
        <w:t xml:space="preserve"> «Об утверждении Устава муниципального общеобразо</w:t>
      </w:r>
      <w:r>
        <w:rPr>
          <w:rFonts w:ascii="Times New Roman" w:hAnsi="Times New Roman"/>
        </w:rPr>
        <w:t>вательного учреждения «Заринская</w:t>
      </w:r>
      <w:r w:rsidRPr="008D57B2">
        <w:rPr>
          <w:rFonts w:ascii="Times New Roman" w:hAnsi="Times New Roman"/>
        </w:rPr>
        <w:t xml:space="preserve"> средняя общеобразова</w:t>
      </w:r>
      <w:r>
        <w:rPr>
          <w:rFonts w:ascii="Times New Roman" w:hAnsi="Times New Roman"/>
        </w:rPr>
        <w:t>тельная школа»</w:t>
      </w:r>
    </w:p>
  </w:footnote>
  <w:footnote w:id="2">
    <w:p w14:paraId="5939BABB" w14:textId="77777777" w:rsidR="00D543FA" w:rsidRPr="007D5B24" w:rsidRDefault="00D543FA" w:rsidP="00D543FA">
      <w:pPr>
        <w:pStyle w:val="a8"/>
        <w:spacing w:after="0" w:line="240" w:lineRule="auto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B17372">
        <w:rPr>
          <w:rFonts w:ascii="Times New Roman" w:eastAsia="Times New Roman" w:hAnsi="Times New Roman"/>
          <w:lang w:eastAsia="ru-RU"/>
        </w:rPr>
        <w:t xml:space="preserve">распоряжение Администрации </w:t>
      </w:r>
      <w:r>
        <w:rPr>
          <w:rFonts w:ascii="Times New Roman" w:eastAsia="Times New Roman" w:hAnsi="Times New Roman"/>
          <w:lang w:eastAsia="ru-RU"/>
        </w:rPr>
        <w:t>муниципального образования</w:t>
      </w:r>
      <w:r w:rsidRPr="00B17372">
        <w:rPr>
          <w:rFonts w:ascii="Times New Roman" w:eastAsia="Times New Roman" w:hAnsi="Times New Roman"/>
          <w:lang w:eastAsia="ru-RU"/>
        </w:rPr>
        <w:t xml:space="preserve"> Алапаевское от 10.09.2019 года № 621-к «О назначении </w:t>
      </w:r>
      <w:r w:rsidRPr="007D5B24">
        <w:rPr>
          <w:rFonts w:ascii="Times New Roman" w:eastAsia="Times New Roman" w:hAnsi="Times New Roman"/>
          <w:lang w:eastAsia="ru-RU"/>
        </w:rPr>
        <w:t>Кондратьевой И.Н.»</w:t>
      </w:r>
    </w:p>
  </w:footnote>
  <w:footnote w:id="3">
    <w:p w14:paraId="16BD7EE3" w14:textId="77777777" w:rsidR="00D543FA" w:rsidRPr="007D5B24" w:rsidRDefault="00D543FA" w:rsidP="00D543FA">
      <w:pPr>
        <w:pStyle w:val="a8"/>
        <w:spacing w:after="0" w:line="240" w:lineRule="auto"/>
        <w:jc w:val="both"/>
        <w:rPr>
          <w:rFonts w:ascii="Times New Roman" w:hAnsi="Times New Roman"/>
        </w:rPr>
      </w:pPr>
      <w:r w:rsidRPr="007D5B24">
        <w:rPr>
          <w:rStyle w:val="aa"/>
          <w:rFonts w:ascii="Times New Roman" w:hAnsi="Times New Roman"/>
        </w:rPr>
        <w:footnoteRef/>
      </w:r>
      <w:r w:rsidRPr="007D5B24">
        <w:rPr>
          <w:rFonts w:ascii="Times New Roman" w:hAnsi="Times New Roman"/>
        </w:rPr>
        <w:t xml:space="preserve"> </w:t>
      </w:r>
      <w:r w:rsidRPr="007D5B24">
        <w:rPr>
          <w:rFonts w:ascii="Times New Roman" w:eastAsia="Times New Roman" w:hAnsi="Times New Roman"/>
          <w:lang w:eastAsia="ru-RU"/>
        </w:rPr>
        <w:t>Федеральный законом от 03.11.2006 года №174-ФЗ «Об автономных учреждениях»</w:t>
      </w:r>
      <w:r w:rsidRPr="007D5B24">
        <w:rPr>
          <w:rFonts w:ascii="Times New Roman" w:hAnsi="Times New Roman"/>
        </w:rPr>
        <w:t xml:space="preserve"> (далее – Федеральный закон №174-ФЗ)</w:t>
      </w:r>
    </w:p>
  </w:footnote>
  <w:footnote w:id="4">
    <w:p w14:paraId="7EB993F7" w14:textId="77777777" w:rsidR="00D543FA" w:rsidRPr="007D5B24" w:rsidRDefault="00D543FA" w:rsidP="00D543FA">
      <w:pPr>
        <w:pStyle w:val="a8"/>
        <w:spacing w:after="0" w:line="240" w:lineRule="auto"/>
        <w:rPr>
          <w:rFonts w:ascii="Times New Roman" w:hAnsi="Times New Roman"/>
        </w:rPr>
      </w:pPr>
      <w:r w:rsidRPr="007D5B24">
        <w:rPr>
          <w:rStyle w:val="aa"/>
          <w:rFonts w:ascii="Times New Roman" w:hAnsi="Times New Roman"/>
        </w:rPr>
        <w:footnoteRef/>
      </w:r>
      <w:r w:rsidRPr="007D5B24">
        <w:rPr>
          <w:rFonts w:ascii="Times New Roman" w:hAnsi="Times New Roman"/>
        </w:rPr>
        <w:t xml:space="preserve"> Гражданский кодекс Российской Федерации (далее - ГК РФ)</w:t>
      </w:r>
    </w:p>
  </w:footnote>
  <w:footnote w:id="5">
    <w:p w14:paraId="306E7234" w14:textId="77777777" w:rsidR="00D543FA" w:rsidRPr="00061704" w:rsidRDefault="00D543FA" w:rsidP="00D543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D5B24">
        <w:rPr>
          <w:rStyle w:val="aa"/>
          <w:rFonts w:ascii="Times New Roman" w:hAnsi="Times New Roman"/>
          <w:sz w:val="20"/>
          <w:szCs w:val="20"/>
        </w:rPr>
        <w:footnoteRef/>
      </w:r>
      <w:r w:rsidRPr="007D5B24">
        <w:rPr>
          <w:rFonts w:ascii="Times New Roman" w:hAnsi="Times New Roman"/>
          <w:sz w:val="20"/>
          <w:szCs w:val="20"/>
        </w:rPr>
        <w:t xml:space="preserve"> </w:t>
      </w:r>
      <w:r w:rsidRPr="007D5B24">
        <w:rPr>
          <w:rFonts w:ascii="Times New Roman" w:hAnsi="Times New Roman"/>
          <w:sz w:val="20"/>
          <w:szCs w:val="20"/>
          <w:lang w:eastAsia="ru-RU"/>
        </w:rPr>
        <w:t>решение Думы муниципального образования Алапаевское от 24.04.2009 года № 198 «Об утверждении Положения о порядке закрепления муниципального имущества муниципального образования Алапаевское на праве хозяйственного ведения и оперативного управления» (с изменениями от 23.08.2012 года №304)</w:t>
      </w:r>
      <w:r>
        <w:rPr>
          <w:rFonts w:ascii="Times New Roman" w:hAnsi="Times New Roman"/>
          <w:sz w:val="20"/>
          <w:szCs w:val="20"/>
          <w:lang w:eastAsia="ru-RU"/>
        </w:rPr>
        <w:t xml:space="preserve"> (далее –Решение Думы №198)</w:t>
      </w:r>
    </w:p>
  </w:footnote>
  <w:footnote w:id="6">
    <w:p w14:paraId="181FF7F4" w14:textId="77777777" w:rsidR="00D543FA" w:rsidRPr="00693AE5" w:rsidRDefault="00D543FA" w:rsidP="00D543FA">
      <w:pPr>
        <w:pStyle w:val="a8"/>
        <w:spacing w:after="0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</w:t>
      </w:r>
      <w:r w:rsidRPr="00061704">
        <w:rPr>
          <w:rFonts w:ascii="Times New Roman" w:hAnsi="Times New Roman"/>
        </w:rPr>
        <w:t>ешение Думы муниципального образования Алапаевское от 31.08.20</w:t>
      </w:r>
      <w:r>
        <w:rPr>
          <w:rFonts w:ascii="Times New Roman" w:hAnsi="Times New Roman"/>
        </w:rPr>
        <w:t>17 года №193 «</w:t>
      </w:r>
      <w:r w:rsidRPr="00061704">
        <w:rPr>
          <w:rFonts w:ascii="Times New Roman" w:hAnsi="Times New Roman"/>
        </w:rPr>
        <w:t xml:space="preserve">Об утверждении </w:t>
      </w:r>
      <w:r w:rsidRPr="00693AE5">
        <w:rPr>
          <w:rFonts w:ascii="Times New Roman" w:hAnsi="Times New Roman"/>
        </w:rPr>
        <w:t>Положения о порядке управления и распоряжения муниципальной собственностью муниципального образования Алапаевское» (с изменениями от 25.04.2024 года №347)</w:t>
      </w:r>
      <w:r>
        <w:rPr>
          <w:rFonts w:ascii="Times New Roman" w:hAnsi="Times New Roman"/>
        </w:rPr>
        <w:t xml:space="preserve"> (далее – Решение Думы №193)</w:t>
      </w:r>
    </w:p>
  </w:footnote>
  <w:footnote w:id="7">
    <w:p w14:paraId="1D7814EC" w14:textId="77777777" w:rsidR="00D543FA" w:rsidRPr="00823C5B" w:rsidRDefault="00D543FA" w:rsidP="00D543FA">
      <w:pPr>
        <w:pStyle w:val="a8"/>
        <w:spacing w:after="0"/>
        <w:jc w:val="both"/>
        <w:rPr>
          <w:rFonts w:ascii="Times New Roman" w:hAnsi="Times New Roman"/>
        </w:rPr>
      </w:pPr>
      <w:r w:rsidRPr="00693AE5">
        <w:rPr>
          <w:rStyle w:val="aa"/>
          <w:rFonts w:ascii="Times New Roman" w:hAnsi="Times New Roman"/>
        </w:rPr>
        <w:footnoteRef/>
      </w:r>
      <w:r w:rsidRPr="00693AE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постановление</w:t>
      </w:r>
      <w:r w:rsidRPr="00693AE5">
        <w:rPr>
          <w:rFonts w:ascii="Times New Roman" w:hAnsi="Times New Roman"/>
        </w:rPr>
        <w:t xml:space="preserve"> Администрации муниципального образования Алапае</w:t>
      </w:r>
      <w:r>
        <w:rPr>
          <w:rFonts w:ascii="Times New Roman" w:hAnsi="Times New Roman"/>
        </w:rPr>
        <w:t xml:space="preserve">вское от 02.11.2023 года №1609 </w:t>
      </w:r>
      <w:r w:rsidRPr="00693AE5">
        <w:rPr>
          <w:rFonts w:ascii="Times New Roman" w:hAnsi="Times New Roman"/>
        </w:rPr>
        <w:t xml:space="preserve">«Об утверждении </w:t>
      </w:r>
      <w:r w:rsidRPr="00823C5B">
        <w:rPr>
          <w:rFonts w:ascii="Times New Roman" w:hAnsi="Times New Roman"/>
        </w:rPr>
        <w:t>Положения «Об определении видов и перечней особо ценного движимого имущества муниципальных автономных (бюджетных) учреждений, находящихся на территории муниципального образования Алапаевское</w:t>
      </w:r>
      <w:r>
        <w:rPr>
          <w:rFonts w:ascii="Times New Roman" w:hAnsi="Times New Roman"/>
        </w:rPr>
        <w:t>»</w:t>
      </w:r>
      <w:r w:rsidRPr="00823C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(далее – Постановление Администрации №1609)</w:t>
      </w:r>
    </w:p>
  </w:footnote>
  <w:footnote w:id="8">
    <w:p w14:paraId="22C76DF0" w14:textId="77777777" w:rsidR="00D543FA" w:rsidRPr="00D25971" w:rsidRDefault="00D543FA" w:rsidP="00D543FA">
      <w:pPr>
        <w:pStyle w:val="a8"/>
        <w:spacing w:after="0"/>
        <w:rPr>
          <w:rFonts w:ascii="Times New Roman" w:hAnsi="Times New Roman"/>
        </w:rPr>
      </w:pPr>
      <w:r w:rsidRPr="00835A4D">
        <w:rPr>
          <w:rStyle w:val="aa"/>
          <w:rFonts w:ascii="Times New Roman" w:hAnsi="Times New Roman"/>
        </w:rPr>
        <w:footnoteRef/>
      </w:r>
      <w:r w:rsidRPr="00835A4D">
        <w:rPr>
          <w:rFonts w:ascii="Times New Roman" w:hAnsi="Times New Roman"/>
        </w:rPr>
        <w:t xml:space="preserve"> Приказ Министерства финансов РФ от 10.10.2023 года №163н «Об утверждении Порядка ведения органами местного самоуправления рее</w:t>
      </w:r>
      <w:r>
        <w:rPr>
          <w:rFonts w:ascii="Times New Roman" w:hAnsi="Times New Roman"/>
        </w:rPr>
        <w:t>стров муниципального имущества»</w:t>
      </w:r>
    </w:p>
  </w:footnote>
  <w:footnote w:id="9">
    <w:p w14:paraId="57D15F9C" w14:textId="77777777" w:rsidR="00D543FA" w:rsidRDefault="00D543FA" w:rsidP="00D543FA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1677F0">
        <w:rPr>
          <w:rFonts w:ascii="Times New Roman" w:hAnsi="Times New Roman"/>
        </w:rPr>
        <w:t>Договор с муниципальным учреждением о закреплении имущества на праве операти</w:t>
      </w:r>
      <w:r>
        <w:rPr>
          <w:rFonts w:ascii="Times New Roman" w:hAnsi="Times New Roman"/>
        </w:rPr>
        <w:t>вного управления от 09.01.2020 года</w:t>
      </w:r>
      <w:r w:rsidRPr="001677F0">
        <w:rPr>
          <w:rFonts w:ascii="Times New Roman" w:hAnsi="Times New Roman"/>
        </w:rPr>
        <w:t xml:space="preserve"> (с учетом дополнительных соглашений №1,2,3,4,5,6,7,8)</w:t>
      </w:r>
    </w:p>
  </w:footnote>
  <w:footnote w:id="10">
    <w:p w14:paraId="164DD232" w14:textId="77777777" w:rsidR="00D543FA" w:rsidRDefault="00D543FA" w:rsidP="00D543FA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 w:rsidRPr="00781A0E">
        <w:rPr>
          <w:rFonts w:ascii="Times New Roman" w:hAnsi="Times New Roman"/>
        </w:rPr>
        <w:t>Пояснительная главного бухгалтера (вх. от 17.10.2024 года №308)</w:t>
      </w:r>
    </w:p>
  </w:footnote>
  <w:footnote w:id="11">
    <w:p w14:paraId="42857891" w14:textId="77777777" w:rsidR="00D543FA" w:rsidRDefault="00D543FA" w:rsidP="00D543FA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2076B4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>нарушения 2.11</w:t>
      </w:r>
      <w:r w:rsidRPr="002076B4">
        <w:rPr>
          <w:rFonts w:ascii="Times New Roman" w:hAnsi="Times New Roman"/>
        </w:rPr>
        <w:t xml:space="preserve"> Классификатора нарушений, выявляемых Контрольным управлением муниципального образования Алапаевское в ходе внешнего муниципального финансового контроля (далее – Классификатор)</w:t>
      </w:r>
    </w:p>
  </w:footnote>
  <w:footnote w:id="12">
    <w:p w14:paraId="156F398E" w14:textId="77777777" w:rsidR="00D543FA" w:rsidRDefault="00D543FA" w:rsidP="00D543FA">
      <w:pPr>
        <w:pStyle w:val="a8"/>
        <w:spacing w:after="0" w:line="240" w:lineRule="auto"/>
        <w:jc w:val="both"/>
      </w:pPr>
      <w:r w:rsidRPr="00135A87">
        <w:rPr>
          <w:rStyle w:val="aa"/>
        </w:rPr>
        <w:footnoteRef/>
      </w:r>
      <w:r w:rsidRPr="00135A87">
        <w:t xml:space="preserve"> </w:t>
      </w:r>
      <w:r w:rsidRPr="00135A87">
        <w:rPr>
          <w:rFonts w:ascii="Times New Roman" w:hAnsi="Times New Roman"/>
        </w:rPr>
        <w:t>Прика</w:t>
      </w:r>
      <w:r>
        <w:rPr>
          <w:rFonts w:ascii="Times New Roman" w:hAnsi="Times New Roman"/>
        </w:rPr>
        <w:t>з Минфина России от 31.12.2016 года № 257н «</w:t>
      </w:r>
      <w:r w:rsidRPr="00135A87">
        <w:rPr>
          <w:rFonts w:ascii="Times New Roman" w:hAnsi="Times New Roman"/>
        </w:rPr>
        <w:t>Об утверждении федерального стандарта бухгалтерского учета для органи</w:t>
      </w:r>
      <w:r>
        <w:rPr>
          <w:rFonts w:ascii="Times New Roman" w:hAnsi="Times New Roman"/>
        </w:rPr>
        <w:t>заций государственного сектора «</w:t>
      </w:r>
      <w:r w:rsidRPr="00135A87">
        <w:rPr>
          <w:rFonts w:ascii="Times New Roman" w:hAnsi="Times New Roman"/>
        </w:rPr>
        <w:t>Основ</w:t>
      </w:r>
      <w:r>
        <w:rPr>
          <w:rFonts w:ascii="Times New Roman" w:hAnsi="Times New Roman"/>
        </w:rPr>
        <w:t>ные средства» (далее – ФСБУ «Основные средства»)</w:t>
      </w:r>
    </w:p>
  </w:footnote>
  <w:footnote w:id="13">
    <w:p w14:paraId="66FFBF1F" w14:textId="77777777" w:rsidR="00D543FA" w:rsidRDefault="00D543FA" w:rsidP="00D543FA">
      <w:pPr>
        <w:autoSpaceDE w:val="0"/>
        <w:autoSpaceDN w:val="0"/>
        <w:adjustRightInd w:val="0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135A87">
        <w:rPr>
          <w:rFonts w:ascii="Times New Roman" w:hAnsi="Times New Roman"/>
          <w:sz w:val="20"/>
          <w:szCs w:val="20"/>
        </w:rPr>
        <w:t>Приказ Минфина России от 01.</w:t>
      </w:r>
      <w:r>
        <w:rPr>
          <w:rFonts w:ascii="Times New Roman" w:hAnsi="Times New Roman"/>
          <w:sz w:val="20"/>
          <w:szCs w:val="20"/>
        </w:rPr>
        <w:t>12.2010 года №157н «</w:t>
      </w:r>
      <w:r w:rsidRPr="00135A87">
        <w:rPr>
          <w:rFonts w:ascii="Times New Roman" w:hAnsi="Times New Roman"/>
          <w:sz w:val="20"/>
          <w:szCs w:val="20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rFonts w:ascii="Times New Roman" w:hAnsi="Times New Roman"/>
          <w:sz w:val="20"/>
          <w:szCs w:val="20"/>
        </w:rPr>
        <w:t xml:space="preserve"> и Инструкции по его применению» (далее – Инструкция №157н)</w:t>
      </w:r>
    </w:p>
  </w:footnote>
  <w:footnote w:id="14">
    <w:p w14:paraId="7C53ED7D" w14:textId="77777777" w:rsidR="00D543FA" w:rsidRPr="008D58A0" w:rsidRDefault="00D543FA" w:rsidP="00D543FA">
      <w:pPr>
        <w:pStyle w:val="a8"/>
        <w:spacing w:after="0" w:line="240" w:lineRule="atLeast"/>
      </w:pPr>
      <w:r w:rsidRPr="008D58A0">
        <w:rPr>
          <w:rStyle w:val="aa"/>
        </w:rPr>
        <w:footnoteRef/>
      </w:r>
      <w:r w:rsidRPr="008D58A0">
        <w:t xml:space="preserve"> </w:t>
      </w:r>
      <w:r w:rsidRPr="008D58A0">
        <w:rPr>
          <w:rFonts w:ascii="Times New Roman" w:hAnsi="Times New Roman"/>
        </w:rPr>
        <w:t xml:space="preserve">Код вида нарушения 7.И, </w:t>
      </w:r>
      <w:r>
        <w:rPr>
          <w:rFonts w:ascii="Times New Roman" w:hAnsi="Times New Roman"/>
        </w:rPr>
        <w:t xml:space="preserve">2.11 </w:t>
      </w:r>
      <w:r w:rsidRPr="008D58A0">
        <w:rPr>
          <w:rFonts w:ascii="Times New Roman" w:hAnsi="Times New Roman"/>
        </w:rPr>
        <w:t>Классификатора</w:t>
      </w:r>
    </w:p>
  </w:footnote>
  <w:footnote w:id="15">
    <w:p w14:paraId="3ACABD76" w14:textId="77777777" w:rsidR="00D543FA" w:rsidRDefault="00D543FA" w:rsidP="00D543FA">
      <w:pPr>
        <w:pStyle w:val="a8"/>
        <w:spacing w:after="0" w:line="240" w:lineRule="atLeast"/>
      </w:pPr>
      <w:r w:rsidRPr="008D58A0">
        <w:rPr>
          <w:rStyle w:val="aa"/>
        </w:rPr>
        <w:footnoteRef/>
      </w:r>
      <w:r w:rsidRPr="008D58A0">
        <w:t xml:space="preserve"> </w:t>
      </w:r>
      <w:r w:rsidRPr="008D58A0">
        <w:rPr>
          <w:rFonts w:ascii="Times New Roman" w:hAnsi="Times New Roman"/>
        </w:rPr>
        <w:t>Строка 293 Оборотной ведомости по нефинансовым активам</w:t>
      </w:r>
      <w:r>
        <w:rPr>
          <w:rFonts w:ascii="Times New Roman" w:hAnsi="Times New Roman"/>
        </w:rPr>
        <w:t xml:space="preserve"> за период с 01.01.2024г. по 31.08.2024г. </w:t>
      </w:r>
      <w:r w:rsidRPr="00DA2228">
        <w:rPr>
          <w:rFonts w:ascii="Times New Roman" w:hAnsi="Times New Roman"/>
        </w:rPr>
        <w:t>(форма по ОКУД 0504035)</w:t>
      </w:r>
    </w:p>
  </w:footnote>
  <w:footnote w:id="16">
    <w:p w14:paraId="0ED324D2" w14:textId="77777777" w:rsidR="00D543FA" w:rsidRDefault="00D543FA" w:rsidP="00D543FA">
      <w:pPr>
        <w:autoSpaceDE w:val="0"/>
        <w:autoSpaceDN w:val="0"/>
        <w:adjustRightInd w:val="0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3C6FDE">
        <w:rPr>
          <w:rFonts w:ascii="Times New Roman" w:hAnsi="Times New Roman"/>
          <w:sz w:val="20"/>
          <w:szCs w:val="20"/>
        </w:rPr>
        <w:t xml:space="preserve">Федеральный закон от 06.12.2011 </w:t>
      </w:r>
      <w:r>
        <w:rPr>
          <w:rFonts w:ascii="Times New Roman" w:hAnsi="Times New Roman"/>
          <w:sz w:val="20"/>
          <w:szCs w:val="20"/>
        </w:rPr>
        <w:t>года №402-ФЗ «О бухгалтерском учете»</w:t>
      </w:r>
      <w:r w:rsidRPr="003C6FDE">
        <w:rPr>
          <w:rFonts w:ascii="Times New Roman" w:hAnsi="Times New Roman"/>
          <w:sz w:val="20"/>
          <w:szCs w:val="20"/>
        </w:rPr>
        <w:t xml:space="preserve"> (далее - Федеральный закон №402-ФЗ)</w:t>
      </w:r>
    </w:p>
  </w:footnote>
  <w:footnote w:id="17">
    <w:p w14:paraId="553854AB" w14:textId="77777777" w:rsidR="00D543FA" w:rsidRDefault="00D543FA" w:rsidP="00D543FA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Строка 336</w:t>
      </w:r>
      <w:r w:rsidRPr="00802475">
        <w:rPr>
          <w:rFonts w:ascii="Times New Roman" w:hAnsi="Times New Roman"/>
        </w:rPr>
        <w:t xml:space="preserve"> Оборотной ведомости по нефинансовым активам за период с 01.01.2024г. по 31.08.2024г. (форма по ОКУД 0504035)</w:t>
      </w:r>
    </w:p>
  </w:footnote>
  <w:footnote w:id="18">
    <w:p w14:paraId="6D150FCA" w14:textId="77777777" w:rsidR="00D543FA" w:rsidRDefault="00D543FA" w:rsidP="00D543FA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 w:rsidRPr="008D58A0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 xml:space="preserve">нарушения 2.2 </w:t>
      </w:r>
      <w:r w:rsidRPr="008D58A0">
        <w:rPr>
          <w:rFonts w:ascii="Times New Roman" w:hAnsi="Times New Roman"/>
        </w:rPr>
        <w:t>Классификатора</w:t>
      </w:r>
    </w:p>
  </w:footnote>
  <w:footnote w:id="19">
    <w:p w14:paraId="5C0BB942" w14:textId="77777777" w:rsidR="00D543FA" w:rsidRDefault="00D543FA" w:rsidP="00D543FA">
      <w:pPr>
        <w:pStyle w:val="a8"/>
        <w:spacing w:after="0" w:line="240" w:lineRule="atLeast"/>
        <w:jc w:val="both"/>
      </w:pPr>
      <w:r w:rsidRPr="00424719">
        <w:rPr>
          <w:rStyle w:val="aa"/>
          <w:rFonts w:ascii="Times New Roman" w:hAnsi="Times New Roman"/>
        </w:rPr>
        <w:footnoteRef/>
      </w:r>
      <w:r w:rsidRPr="00424719">
        <w:rPr>
          <w:rFonts w:ascii="Times New Roman" w:hAnsi="Times New Roman"/>
        </w:rPr>
        <w:t xml:space="preserve">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(форма по ОКУД 0503130) (далее – Баланс)</w:t>
      </w:r>
    </w:p>
  </w:footnote>
  <w:footnote w:id="20">
    <w:p w14:paraId="48CF0300" w14:textId="77777777" w:rsidR="00D543FA" w:rsidRDefault="00D543FA" w:rsidP="00D543FA">
      <w:pPr>
        <w:autoSpaceDE w:val="0"/>
        <w:autoSpaceDN w:val="0"/>
        <w:adjustRightInd w:val="0"/>
        <w:spacing w:after="0" w:line="240" w:lineRule="atLeast"/>
        <w:jc w:val="both"/>
      </w:pPr>
      <w:r w:rsidRPr="00424719">
        <w:rPr>
          <w:rStyle w:val="aa"/>
          <w:rFonts w:ascii="Times New Roman" w:hAnsi="Times New Roman"/>
          <w:sz w:val="20"/>
          <w:szCs w:val="20"/>
        </w:rPr>
        <w:footnoteRef/>
      </w:r>
      <w:r w:rsidRPr="00424719">
        <w:rPr>
          <w:rFonts w:ascii="Times New Roman" w:hAnsi="Times New Roman"/>
          <w:sz w:val="20"/>
          <w:szCs w:val="20"/>
        </w:rPr>
        <w:t xml:space="preserve"> «Сведения о движении нефинансовых активов» (форма по ОКУД 0503168).</w:t>
      </w:r>
    </w:p>
  </w:footnote>
  <w:footnote w:id="21">
    <w:p w14:paraId="48B2F1AA" w14:textId="77777777" w:rsidR="00D543FA" w:rsidRDefault="00D543FA" w:rsidP="00D543FA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 w:rsidRPr="008D58A0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 xml:space="preserve">нарушения 2.9 </w:t>
      </w:r>
      <w:r w:rsidRPr="008D58A0">
        <w:rPr>
          <w:rFonts w:ascii="Times New Roman" w:hAnsi="Times New Roman"/>
        </w:rPr>
        <w:t>Классификатора</w:t>
      </w:r>
    </w:p>
  </w:footnote>
  <w:footnote w:id="22">
    <w:p w14:paraId="13EDD85C" w14:textId="77777777" w:rsidR="00D543FA" w:rsidRDefault="00D543FA" w:rsidP="00D543FA">
      <w:pPr>
        <w:pStyle w:val="a8"/>
        <w:spacing w:after="0" w:line="240" w:lineRule="auto"/>
      </w:pPr>
      <w:r>
        <w:rPr>
          <w:rStyle w:val="aa"/>
        </w:rPr>
        <w:footnoteRef/>
      </w:r>
      <w:r>
        <w:t xml:space="preserve"> </w:t>
      </w:r>
      <w:r w:rsidRPr="00781A0E">
        <w:rPr>
          <w:rFonts w:ascii="Times New Roman" w:hAnsi="Times New Roman"/>
        </w:rPr>
        <w:t>Пояснительная главного бухгалтера (вх. от 17.10.2024 года №308)</w:t>
      </w:r>
    </w:p>
  </w:footnote>
  <w:footnote w:id="23">
    <w:p w14:paraId="2691ED7B" w14:textId="77777777" w:rsidR="00D543FA" w:rsidRDefault="00D543FA" w:rsidP="00D543FA">
      <w:pPr>
        <w:pStyle w:val="a8"/>
        <w:spacing w:after="0"/>
      </w:pPr>
      <w:r>
        <w:rPr>
          <w:rStyle w:val="aa"/>
        </w:rPr>
        <w:footnoteRef/>
      </w:r>
      <w:r>
        <w:t xml:space="preserve"> </w:t>
      </w:r>
      <w:r w:rsidRPr="008D58A0">
        <w:rPr>
          <w:rFonts w:ascii="Times New Roman" w:hAnsi="Times New Roman"/>
        </w:rPr>
        <w:t xml:space="preserve">Код вида нарушения </w:t>
      </w:r>
      <w:r>
        <w:rPr>
          <w:rFonts w:ascii="Times New Roman" w:hAnsi="Times New Roman"/>
        </w:rPr>
        <w:t xml:space="preserve">2.11 </w:t>
      </w:r>
      <w:r w:rsidRPr="008D58A0">
        <w:rPr>
          <w:rFonts w:ascii="Times New Roman" w:hAnsi="Times New Roman"/>
        </w:rPr>
        <w:t>Классификатора</w:t>
      </w:r>
    </w:p>
  </w:footnote>
  <w:footnote w:id="24">
    <w:p w14:paraId="47505A08" w14:textId="77777777" w:rsidR="00D543FA" w:rsidRDefault="00D543FA" w:rsidP="00D543FA">
      <w:pPr>
        <w:pStyle w:val="a8"/>
        <w:spacing w:after="0" w:line="240" w:lineRule="auto"/>
        <w:jc w:val="both"/>
      </w:pPr>
      <w:r w:rsidRPr="00135A87">
        <w:rPr>
          <w:rStyle w:val="aa"/>
        </w:rPr>
        <w:footnoteRef/>
      </w:r>
      <w:r w:rsidRPr="00135A87">
        <w:t xml:space="preserve"> </w:t>
      </w:r>
      <w:r w:rsidRPr="00135A87">
        <w:rPr>
          <w:rFonts w:ascii="Times New Roman" w:hAnsi="Times New Roman"/>
        </w:rPr>
        <w:t>Прика</w:t>
      </w:r>
      <w:r>
        <w:rPr>
          <w:rFonts w:ascii="Times New Roman" w:hAnsi="Times New Roman"/>
        </w:rPr>
        <w:t>з Минфина России от 31.12.2016 года № 257н «</w:t>
      </w:r>
      <w:r w:rsidRPr="00135A87">
        <w:rPr>
          <w:rFonts w:ascii="Times New Roman" w:hAnsi="Times New Roman"/>
        </w:rPr>
        <w:t>Об утверждении федерального стандарта бухгалтерского учета для органи</w:t>
      </w:r>
      <w:r>
        <w:rPr>
          <w:rFonts w:ascii="Times New Roman" w:hAnsi="Times New Roman"/>
        </w:rPr>
        <w:t>заций государственного сектора «</w:t>
      </w:r>
      <w:r w:rsidRPr="00135A87">
        <w:rPr>
          <w:rFonts w:ascii="Times New Roman" w:hAnsi="Times New Roman"/>
        </w:rPr>
        <w:t>Основ</w:t>
      </w:r>
      <w:r>
        <w:rPr>
          <w:rFonts w:ascii="Times New Roman" w:hAnsi="Times New Roman"/>
        </w:rPr>
        <w:t>ные средства» (далее – ФСБУ «Основные средства»)</w:t>
      </w:r>
    </w:p>
  </w:footnote>
  <w:footnote w:id="25">
    <w:p w14:paraId="709AB048" w14:textId="77777777" w:rsidR="00D543FA" w:rsidRDefault="00D543FA" w:rsidP="00D543FA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a"/>
        </w:rPr>
        <w:footnoteRef/>
      </w:r>
      <w:r>
        <w:t xml:space="preserve"> </w:t>
      </w:r>
      <w:r w:rsidRPr="00135A87">
        <w:rPr>
          <w:rFonts w:ascii="Times New Roman" w:hAnsi="Times New Roman"/>
          <w:sz w:val="20"/>
          <w:szCs w:val="20"/>
        </w:rPr>
        <w:t>Приказ Минфина России от 01.</w:t>
      </w:r>
      <w:r>
        <w:rPr>
          <w:rFonts w:ascii="Times New Roman" w:hAnsi="Times New Roman"/>
          <w:sz w:val="20"/>
          <w:szCs w:val="20"/>
        </w:rPr>
        <w:t>12.2010 года №157н «</w:t>
      </w:r>
      <w:r w:rsidRPr="00135A87">
        <w:rPr>
          <w:rFonts w:ascii="Times New Roman" w:hAnsi="Times New Roman"/>
          <w:sz w:val="20"/>
          <w:szCs w:val="20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rFonts w:ascii="Times New Roman" w:hAnsi="Times New Roman"/>
          <w:sz w:val="20"/>
          <w:szCs w:val="20"/>
        </w:rPr>
        <w:t xml:space="preserve"> и Инструкции по его применению» (далее – Инструкция №157н)</w:t>
      </w:r>
    </w:p>
  </w:footnote>
  <w:footnote w:id="26">
    <w:p w14:paraId="7969B004" w14:textId="77777777" w:rsidR="00D543FA" w:rsidRPr="008D58A0" w:rsidRDefault="00D543FA" w:rsidP="00D543FA">
      <w:pPr>
        <w:pStyle w:val="a8"/>
        <w:spacing w:after="0"/>
      </w:pPr>
      <w:r w:rsidRPr="008D58A0">
        <w:rPr>
          <w:rStyle w:val="aa"/>
        </w:rPr>
        <w:footnoteRef/>
      </w:r>
      <w:r w:rsidRPr="008D58A0">
        <w:t xml:space="preserve"> </w:t>
      </w:r>
      <w:r w:rsidRPr="008D58A0">
        <w:rPr>
          <w:rFonts w:ascii="Times New Roman" w:hAnsi="Times New Roman"/>
        </w:rPr>
        <w:t xml:space="preserve">Код вида нарушения 7.И, </w:t>
      </w:r>
      <w:r>
        <w:rPr>
          <w:rFonts w:ascii="Times New Roman" w:hAnsi="Times New Roman"/>
        </w:rPr>
        <w:t xml:space="preserve">2.11 </w:t>
      </w:r>
      <w:r w:rsidRPr="008D58A0">
        <w:rPr>
          <w:rFonts w:ascii="Times New Roman" w:hAnsi="Times New Roman"/>
        </w:rPr>
        <w:t>Классификатора</w:t>
      </w:r>
    </w:p>
  </w:footnote>
  <w:footnote w:id="27">
    <w:p w14:paraId="66927F03" w14:textId="77777777" w:rsidR="00D543FA" w:rsidRDefault="00D543FA" w:rsidP="00D543FA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a"/>
        </w:rPr>
        <w:footnoteRef/>
      </w:r>
      <w:r>
        <w:t xml:space="preserve"> </w:t>
      </w:r>
      <w:r w:rsidRPr="003C6FDE">
        <w:rPr>
          <w:rFonts w:ascii="Times New Roman" w:hAnsi="Times New Roman"/>
          <w:sz w:val="20"/>
          <w:szCs w:val="20"/>
        </w:rPr>
        <w:t xml:space="preserve">Федеральный закон от 06.12.2011 </w:t>
      </w:r>
      <w:r>
        <w:rPr>
          <w:rFonts w:ascii="Times New Roman" w:hAnsi="Times New Roman"/>
          <w:sz w:val="20"/>
          <w:szCs w:val="20"/>
        </w:rPr>
        <w:t>года №402-ФЗ «О бухгалтерском учете»</w:t>
      </w:r>
      <w:r w:rsidRPr="003C6FDE">
        <w:rPr>
          <w:rFonts w:ascii="Times New Roman" w:hAnsi="Times New Roman"/>
          <w:sz w:val="20"/>
          <w:szCs w:val="20"/>
        </w:rPr>
        <w:t xml:space="preserve"> (далее - Федеральный закон №402-ФЗ)</w:t>
      </w:r>
    </w:p>
  </w:footnote>
  <w:footnote w:id="28">
    <w:p w14:paraId="1D1F9625" w14:textId="77777777" w:rsidR="00D543FA" w:rsidRDefault="00D543FA" w:rsidP="00D543FA">
      <w:pPr>
        <w:pStyle w:val="a8"/>
        <w:spacing w:after="0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Строка 336</w:t>
      </w:r>
      <w:r w:rsidRPr="00802475">
        <w:rPr>
          <w:rFonts w:ascii="Times New Roman" w:hAnsi="Times New Roman"/>
        </w:rPr>
        <w:t xml:space="preserve"> Оборотной ведомости по нефинансовым активам за период с 01.01.2024г. по 31.08.2024г. (форма по ОКУД 0504035)</w:t>
      </w:r>
    </w:p>
  </w:footnote>
  <w:footnote w:id="29">
    <w:p w14:paraId="5FCFCD2D" w14:textId="77777777" w:rsidR="00D543FA" w:rsidRDefault="00D543FA" w:rsidP="00D543FA">
      <w:pPr>
        <w:pStyle w:val="a8"/>
        <w:spacing w:after="0"/>
      </w:pPr>
      <w:r>
        <w:rPr>
          <w:rStyle w:val="aa"/>
        </w:rPr>
        <w:footnoteRef/>
      </w:r>
      <w:r>
        <w:t xml:space="preserve"> </w:t>
      </w:r>
      <w:r w:rsidRPr="008D58A0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 xml:space="preserve">нарушения 2.2 </w:t>
      </w:r>
      <w:r w:rsidRPr="008D58A0">
        <w:rPr>
          <w:rFonts w:ascii="Times New Roman" w:hAnsi="Times New Roman"/>
        </w:rPr>
        <w:t>Классификатора</w:t>
      </w:r>
    </w:p>
  </w:footnote>
  <w:footnote w:id="30">
    <w:p w14:paraId="41FF18FB" w14:textId="77777777" w:rsidR="00D543FA" w:rsidRDefault="00D543FA" w:rsidP="00D543FA">
      <w:pPr>
        <w:pStyle w:val="a8"/>
        <w:spacing w:after="0"/>
        <w:jc w:val="both"/>
      </w:pPr>
      <w:r>
        <w:rPr>
          <w:rStyle w:val="aa"/>
        </w:rPr>
        <w:footnoteRef/>
      </w:r>
      <w:r>
        <w:t xml:space="preserve"> </w:t>
      </w:r>
      <w:r w:rsidRPr="002076B4">
        <w:rPr>
          <w:rFonts w:ascii="Times New Roman" w:hAnsi="Times New Roman"/>
        </w:rPr>
        <w:t xml:space="preserve">Код вида нарушения 3.13 Классификатора </w:t>
      </w:r>
    </w:p>
  </w:footnote>
  <w:footnote w:id="31">
    <w:p w14:paraId="726E22A8" w14:textId="77777777" w:rsidR="00D543FA" w:rsidRDefault="00D543FA" w:rsidP="00D543FA">
      <w:pPr>
        <w:pStyle w:val="a8"/>
        <w:spacing w:after="0"/>
      </w:pPr>
      <w:r>
        <w:rPr>
          <w:rStyle w:val="aa"/>
        </w:rPr>
        <w:footnoteRef/>
      </w:r>
      <w:r>
        <w:t xml:space="preserve"> </w:t>
      </w:r>
      <w:r w:rsidRPr="002076B4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>нарушения 2.11</w:t>
      </w:r>
      <w:r w:rsidRPr="002076B4">
        <w:rPr>
          <w:rFonts w:ascii="Times New Roman" w:hAnsi="Times New Roman"/>
        </w:rPr>
        <w:t xml:space="preserve"> Классификатора</w:t>
      </w:r>
    </w:p>
  </w:footnote>
  <w:footnote w:id="32">
    <w:p w14:paraId="06348032" w14:textId="77777777" w:rsidR="00D543FA" w:rsidRDefault="00D543FA" w:rsidP="00D543FA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>П</w:t>
      </w:r>
      <w:r>
        <w:rPr>
          <w:rFonts w:ascii="Times New Roman" w:hAnsi="Times New Roman"/>
        </w:rPr>
        <w:t>риказ</w:t>
      </w:r>
      <w:r w:rsidRPr="003A01EA">
        <w:rPr>
          <w:rFonts w:ascii="Times New Roman" w:hAnsi="Times New Roman"/>
        </w:rPr>
        <w:t xml:space="preserve"> Минфина России от 10.10.2023 года № 163н «Об утверждении Порядка ведения органами местного </w:t>
      </w:r>
      <w:r w:rsidRPr="002C477D">
        <w:rPr>
          <w:rFonts w:ascii="Times New Roman" w:hAnsi="Times New Roman"/>
        </w:rPr>
        <w:t>самоуправления реестров муниципального имущества» (далее – Порядок)</w:t>
      </w:r>
    </w:p>
  </w:footnote>
  <w:footnote w:id="33">
    <w:p w14:paraId="2726A6B4" w14:textId="77777777" w:rsidR="00D543FA" w:rsidRDefault="00D543FA" w:rsidP="00D543FA">
      <w:pPr>
        <w:pStyle w:val="a8"/>
        <w:spacing w:after="0" w:line="240" w:lineRule="atLeast"/>
        <w:jc w:val="both"/>
      </w:pPr>
      <w:r w:rsidRPr="002C477D">
        <w:rPr>
          <w:rStyle w:val="aa"/>
          <w:rFonts w:ascii="Times New Roman" w:hAnsi="Times New Roman"/>
        </w:rPr>
        <w:footnoteRef/>
      </w:r>
      <w:r w:rsidRPr="002C477D">
        <w:rPr>
          <w:rFonts w:ascii="Times New Roman" w:hAnsi="Times New Roman"/>
        </w:rPr>
        <w:t xml:space="preserve"> Дополнительное соглашение от 26.08.2024 года №8 к договору №1 с муниципальным учреждением о закреплении имущества на праве оперативного управления от 09.01.2020 года, заключенному с муниципальным образовательным учреждением «Заринская средняя общеобразовательная школа»</w:t>
      </w:r>
    </w:p>
  </w:footnote>
  <w:footnote w:id="34">
    <w:p w14:paraId="10D60522" w14:textId="77777777" w:rsidR="00D543FA" w:rsidRDefault="00D543FA" w:rsidP="00D543FA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 w:rsidRPr="002076B4">
        <w:rPr>
          <w:rFonts w:ascii="Times New Roman" w:hAnsi="Times New Roman"/>
        </w:rPr>
        <w:t xml:space="preserve">Код вида </w:t>
      </w:r>
      <w:r>
        <w:rPr>
          <w:rFonts w:ascii="Times New Roman" w:hAnsi="Times New Roman"/>
        </w:rPr>
        <w:t>нарушения 3.26</w:t>
      </w:r>
      <w:r w:rsidRPr="002076B4">
        <w:rPr>
          <w:rFonts w:ascii="Times New Roman" w:hAnsi="Times New Roman"/>
        </w:rPr>
        <w:t xml:space="preserve"> Классификатора</w:t>
      </w:r>
    </w:p>
  </w:footnote>
  <w:footnote w:id="35">
    <w:p w14:paraId="7D8FB699" w14:textId="77777777" w:rsidR="00D543FA" w:rsidRPr="009D7B30" w:rsidRDefault="00D543FA" w:rsidP="00D543FA">
      <w:pPr>
        <w:pStyle w:val="a8"/>
        <w:spacing w:after="0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9D7B30">
        <w:rPr>
          <w:rFonts w:ascii="Times New Roman" w:hAnsi="Times New Roman"/>
        </w:rPr>
        <w:t>Приказ Минфина РФ от 13.06.1995 года №49 «Об утверждении Методических указаний по инвентаризации имущества и финансовых обязательств» (ред. от 08.11.2010)</w:t>
      </w:r>
      <w:r w:rsidRPr="0030553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(далее - </w:t>
      </w:r>
      <w:r w:rsidRPr="009D7B30">
        <w:rPr>
          <w:rFonts w:ascii="Times New Roman" w:hAnsi="Times New Roman"/>
        </w:rPr>
        <w:t>Приказ Минфина РФ от 13.06.1995 года №49</w:t>
      </w:r>
      <w:r>
        <w:rPr>
          <w:rFonts w:ascii="Times New Roman" w:hAnsi="Times New Roman"/>
        </w:rPr>
        <w:t>)</w:t>
      </w:r>
    </w:p>
  </w:footnote>
  <w:footnote w:id="36">
    <w:p w14:paraId="0D5D1634" w14:textId="77777777" w:rsidR="00D543FA" w:rsidRDefault="00D543FA" w:rsidP="00D543FA">
      <w:pPr>
        <w:pStyle w:val="a8"/>
        <w:spacing w:after="0"/>
        <w:jc w:val="both"/>
      </w:pPr>
      <w:r>
        <w:rPr>
          <w:rStyle w:val="aa"/>
        </w:rPr>
        <w:footnoteRef/>
      </w:r>
      <w:r>
        <w:t xml:space="preserve"> </w:t>
      </w:r>
      <w:r w:rsidRPr="00FD31CC">
        <w:rPr>
          <w:rFonts w:ascii="Times New Roman" w:hAnsi="Times New Roman"/>
        </w:rPr>
        <w:t xml:space="preserve">Код вида нарушения </w:t>
      </w:r>
      <w:r>
        <w:rPr>
          <w:rFonts w:ascii="Times New Roman" w:hAnsi="Times New Roman"/>
        </w:rPr>
        <w:t>2.4</w:t>
      </w:r>
      <w:r w:rsidRPr="00FD31CC">
        <w:rPr>
          <w:rFonts w:ascii="Times New Roman" w:hAnsi="Times New Roman"/>
        </w:rPr>
        <w:t xml:space="preserve"> Классификатора</w:t>
      </w:r>
    </w:p>
  </w:footnote>
  <w:footnote w:id="37">
    <w:p w14:paraId="47297DDD" w14:textId="77777777" w:rsidR="00D543FA" w:rsidRPr="009D7B30" w:rsidRDefault="00D543FA" w:rsidP="00D543FA">
      <w:pPr>
        <w:pStyle w:val="a8"/>
        <w:spacing w:after="0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9D7B30">
        <w:rPr>
          <w:rFonts w:ascii="Times New Roman" w:hAnsi="Times New Roman"/>
        </w:rPr>
        <w:t>Письмо МОУ «Заринская СОШ» от 15.11.2024 года №136 (вх. от 15.11.2024 года №339)</w:t>
      </w:r>
    </w:p>
  </w:footnote>
  <w:footnote w:id="38">
    <w:p w14:paraId="1DCE713C" w14:textId="77777777" w:rsidR="00D543FA" w:rsidRPr="009D7B30" w:rsidRDefault="00D543FA" w:rsidP="00D543FA">
      <w:pPr>
        <w:pStyle w:val="a8"/>
        <w:spacing w:after="0"/>
        <w:jc w:val="both"/>
        <w:rPr>
          <w:rFonts w:ascii="Times New Roman" w:hAnsi="Times New Roman"/>
        </w:rPr>
      </w:pPr>
      <w:r w:rsidRPr="009D7B30">
        <w:rPr>
          <w:rStyle w:val="aa"/>
          <w:rFonts w:ascii="Times New Roman" w:hAnsi="Times New Roman"/>
        </w:rPr>
        <w:footnoteRef/>
      </w:r>
      <w:r w:rsidRPr="009D7B30">
        <w:rPr>
          <w:rFonts w:ascii="Times New Roman" w:hAnsi="Times New Roman"/>
        </w:rPr>
        <w:t xml:space="preserve"> Распоряжение Администрации муниципального образования Алапаевское от 07.10.2024 №108-р «О проведении инвентаризации имущества, переданного в оперативное управление МОУ «Заринская СОШ» и утверждении состава комиссии по проведению инвентаризации» (далее – Распоряжение №109-Р)</w:t>
      </w:r>
    </w:p>
  </w:footnote>
  <w:footnote w:id="39">
    <w:p w14:paraId="13DADE7F" w14:textId="77777777" w:rsidR="00D543FA" w:rsidRDefault="00D543FA" w:rsidP="00D543FA">
      <w:pPr>
        <w:pStyle w:val="a8"/>
        <w:spacing w:after="0"/>
        <w:jc w:val="both"/>
      </w:pPr>
      <w:r>
        <w:rPr>
          <w:rStyle w:val="aa"/>
        </w:rPr>
        <w:footnoteRef/>
      </w:r>
      <w:r>
        <w:t xml:space="preserve"> </w:t>
      </w:r>
      <w:r w:rsidRPr="00FD31CC">
        <w:rPr>
          <w:rFonts w:ascii="Times New Roman" w:hAnsi="Times New Roman"/>
        </w:rPr>
        <w:t xml:space="preserve">Код вида нарушения </w:t>
      </w:r>
      <w:r>
        <w:rPr>
          <w:rFonts w:ascii="Times New Roman" w:hAnsi="Times New Roman"/>
        </w:rPr>
        <w:t>3.И</w:t>
      </w:r>
      <w:r w:rsidRPr="00FD31CC">
        <w:rPr>
          <w:rFonts w:ascii="Times New Roman" w:hAnsi="Times New Roman"/>
        </w:rPr>
        <w:t xml:space="preserve"> Классификатора</w:t>
      </w:r>
    </w:p>
  </w:footnote>
  <w:footnote w:id="40">
    <w:p w14:paraId="4E965D7E" w14:textId="77777777" w:rsidR="00D543FA" w:rsidRDefault="00D543FA" w:rsidP="00D543FA">
      <w:pPr>
        <w:pStyle w:val="a8"/>
        <w:spacing w:after="0"/>
      </w:pPr>
      <w:r>
        <w:rPr>
          <w:rStyle w:val="aa"/>
        </w:rPr>
        <w:footnoteRef/>
      </w:r>
      <w:r>
        <w:t xml:space="preserve"> </w:t>
      </w:r>
      <w:r w:rsidRPr="00FD31CC">
        <w:rPr>
          <w:rFonts w:ascii="Times New Roman" w:hAnsi="Times New Roman"/>
        </w:rPr>
        <w:t xml:space="preserve">Код вида нарушения </w:t>
      </w:r>
      <w:r>
        <w:rPr>
          <w:rFonts w:ascii="Times New Roman" w:hAnsi="Times New Roman"/>
        </w:rPr>
        <w:t>3.И</w:t>
      </w:r>
      <w:r w:rsidRPr="00FD31CC">
        <w:rPr>
          <w:rFonts w:ascii="Times New Roman" w:hAnsi="Times New Roman"/>
        </w:rPr>
        <w:t xml:space="preserve"> Классификатора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3504F"/>
    <w:multiLevelType w:val="hybridMultilevel"/>
    <w:tmpl w:val="4236A4B2"/>
    <w:lvl w:ilvl="0" w:tplc="041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76A86ECA"/>
    <w:multiLevelType w:val="hybridMultilevel"/>
    <w:tmpl w:val="DB18D75C"/>
    <w:lvl w:ilvl="0" w:tplc="375C2C60">
      <w:start w:val="1"/>
      <w:numFmt w:val="decimal"/>
      <w:lvlText w:val="%1)"/>
      <w:lvlJc w:val="left"/>
      <w:pPr>
        <w:ind w:left="1093" w:hanging="384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AF237E"/>
    <w:multiLevelType w:val="hybridMultilevel"/>
    <w:tmpl w:val="4B78C1D8"/>
    <w:lvl w:ilvl="0" w:tplc="BC082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53"/>
    <w:rsid w:val="0001060B"/>
    <w:rsid w:val="000751A4"/>
    <w:rsid w:val="00096A24"/>
    <w:rsid w:val="000B11C9"/>
    <w:rsid w:val="00171868"/>
    <w:rsid w:val="00183DA8"/>
    <w:rsid w:val="001E3291"/>
    <w:rsid w:val="00200B62"/>
    <w:rsid w:val="002039B8"/>
    <w:rsid w:val="002270B8"/>
    <w:rsid w:val="00243271"/>
    <w:rsid w:val="00307C79"/>
    <w:rsid w:val="00332D31"/>
    <w:rsid w:val="003432F9"/>
    <w:rsid w:val="00356F5A"/>
    <w:rsid w:val="003709F9"/>
    <w:rsid w:val="003F5D18"/>
    <w:rsid w:val="00437BA9"/>
    <w:rsid w:val="00486CAD"/>
    <w:rsid w:val="004D176F"/>
    <w:rsid w:val="00506C19"/>
    <w:rsid w:val="00517F7B"/>
    <w:rsid w:val="00520E6F"/>
    <w:rsid w:val="0052425A"/>
    <w:rsid w:val="00530529"/>
    <w:rsid w:val="005411D1"/>
    <w:rsid w:val="00584549"/>
    <w:rsid w:val="005B03CF"/>
    <w:rsid w:val="0065255E"/>
    <w:rsid w:val="00663ADA"/>
    <w:rsid w:val="006B7851"/>
    <w:rsid w:val="006C5D4E"/>
    <w:rsid w:val="006E0FD3"/>
    <w:rsid w:val="007954C1"/>
    <w:rsid w:val="007A5F03"/>
    <w:rsid w:val="007C12AB"/>
    <w:rsid w:val="00804467"/>
    <w:rsid w:val="00822952"/>
    <w:rsid w:val="0084752A"/>
    <w:rsid w:val="008530E2"/>
    <w:rsid w:val="008B0AAD"/>
    <w:rsid w:val="008B200F"/>
    <w:rsid w:val="008E206A"/>
    <w:rsid w:val="0091412A"/>
    <w:rsid w:val="00A1036F"/>
    <w:rsid w:val="00A16BF1"/>
    <w:rsid w:val="00A40BDB"/>
    <w:rsid w:val="00A4456E"/>
    <w:rsid w:val="00A84001"/>
    <w:rsid w:val="00B531AC"/>
    <w:rsid w:val="00B61B52"/>
    <w:rsid w:val="00BB5E05"/>
    <w:rsid w:val="00BD34AD"/>
    <w:rsid w:val="00BE53F0"/>
    <w:rsid w:val="00C12C7A"/>
    <w:rsid w:val="00C41BC6"/>
    <w:rsid w:val="00C61881"/>
    <w:rsid w:val="00C75D5B"/>
    <w:rsid w:val="00C80E91"/>
    <w:rsid w:val="00CD0D7F"/>
    <w:rsid w:val="00D37787"/>
    <w:rsid w:val="00D543FA"/>
    <w:rsid w:val="00D82FD5"/>
    <w:rsid w:val="00D879E6"/>
    <w:rsid w:val="00DE28FB"/>
    <w:rsid w:val="00E648E9"/>
    <w:rsid w:val="00E72DFE"/>
    <w:rsid w:val="00EC2A44"/>
    <w:rsid w:val="00F11A25"/>
    <w:rsid w:val="00F13CEC"/>
    <w:rsid w:val="00F3348C"/>
    <w:rsid w:val="00F47C85"/>
    <w:rsid w:val="00F52253"/>
    <w:rsid w:val="00F72F55"/>
    <w:rsid w:val="00F81A12"/>
    <w:rsid w:val="00F9607B"/>
    <w:rsid w:val="00F960CD"/>
    <w:rsid w:val="00FA0353"/>
    <w:rsid w:val="00FB4E03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190A9"/>
  <w15:chartTrackingRefBased/>
  <w15:docId w15:val="{674C424E-89E2-4428-BA0B-720EA506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2253"/>
  </w:style>
  <w:style w:type="paragraph" w:styleId="a3">
    <w:name w:val="List Paragraph"/>
    <w:basedOn w:val="a"/>
    <w:uiPriority w:val="34"/>
    <w:qFormat/>
    <w:rsid w:val="00F522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22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22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522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52253"/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unhideWhenUsed/>
    <w:rsid w:val="00F52253"/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F52253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52253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52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52253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1"/>
    <w:uiPriority w:val="39"/>
    <w:rsid w:val="00F52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5225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49">
    <w:name w:val="Font Style49"/>
    <w:rsid w:val="00663ADA"/>
    <w:rPr>
      <w:rFonts w:ascii="Times New Roman" w:hAnsi="Times New Roman" w:cs="Times New Roman" w:hint="default"/>
      <w:sz w:val="24"/>
      <w:szCs w:val="24"/>
    </w:rPr>
  </w:style>
  <w:style w:type="paragraph" w:styleId="ae">
    <w:name w:val="No Spacing"/>
    <w:qFormat/>
    <w:rsid w:val="00D543FA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7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754&amp;dst=10004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50185&amp;dst=1022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44754&amp;dst=100041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67AC7BC09A5F0E328E6BA5ADA5929047914A83402C8DAE0BCBCFD7D7BB6C9520BE0E5BC4BC3D92ADDB38DC566A7418DD6565D274040E353B8h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0185&amp;dst=1022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4808</Words>
  <Characters>27408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32152</CharactersWithSpaces>
  <SharedDoc>false</SharedDoc>
  <HLinks>
    <vt:vector size="30" baseType="variant">
      <vt:variant>
        <vt:i4>3276913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https://login.consultant.ru/link/?req=doc&amp;base=LAW&amp;n=450185&amp;dst=102208</vt:lpwstr>
      </vt:variant>
      <vt:variant>
        <vt:lpwstr/>
      </vt:variant>
      <vt:variant>
        <vt:i4>3604593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https://login.consultant.ru/link/?req=doc&amp;base=LAW&amp;n=344754&amp;dst=100041</vt:lpwstr>
      </vt:variant>
      <vt:variant>
        <vt:lpwstr/>
      </vt:variant>
      <vt:variant>
        <vt:i4>2752565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consultantplus://offline/ref=367AC7BC09A5F0E328E6BA5ADA5929047914A83402C8DAE0BCBCFD7D7BB6C9520BE0E5BC4BC3D92ADDB38DC566A7418DD6565D274040E353B8h2G</vt:lpwstr>
      </vt:variant>
      <vt:variant>
        <vt:lpwstr/>
      </vt:variant>
      <vt:variant>
        <vt:i4>3276913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https://login.consultant.ru/link/?req=doc&amp;base=LAW&amp;n=450185&amp;dst=102208</vt:lpwstr>
      </vt:variant>
      <vt:variant>
        <vt:lpwstr/>
      </vt:variant>
      <vt:variant>
        <vt:i4>3604593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https://login.consultant.ru/link/?req=doc&amp;base=LAW&amp;n=344754&amp;dst=100041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7</cp:revision>
  <cp:lastPrinted>2025-01-16T11:58:00Z</cp:lastPrinted>
  <dcterms:created xsi:type="dcterms:W3CDTF">2025-02-04T08:38:00Z</dcterms:created>
  <dcterms:modified xsi:type="dcterms:W3CDTF">2025-02-04T09:25:00Z</dcterms:modified>
</cp:coreProperties>
</file>